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40" w:lineRule="exact"/>
        <w:jc w:val="center"/>
        <w:rPr>
          <w:rFonts w:ascii="方正小标宋_GBK" w:hAnsi="方正小标宋_GBK" w:eastAsia="方正小标宋_GBK" w:cs="方正小标宋_GBK"/>
          <w:b w:val="0"/>
          <w:bCs w:val="0"/>
        </w:rPr>
      </w:pPr>
      <w:bookmarkStart w:id="0" w:name="OLE_LINK1"/>
      <w:r>
        <w:rPr>
          <w:rFonts w:hint="eastAsia" w:ascii="方正小标宋_GBK" w:hAnsi="方正小标宋_GBK" w:eastAsia="方正小标宋_GBK" w:cs="方正小标宋_GBK"/>
          <w:b w:val="0"/>
          <w:bCs w:val="0"/>
        </w:rPr>
        <w:t>赣州市接待办2021年部门预算</w:t>
      </w:r>
    </w:p>
    <w:p>
      <w:pPr>
        <w:spacing w:line="540" w:lineRule="exact"/>
        <w:jc w:val="center"/>
        <w:rPr>
          <w:rFonts w:ascii="黑体" w:hAnsi="黑体" w:eastAsia="黑体" w:cs="黑体"/>
          <w:sz w:val="44"/>
          <w:szCs w:val="44"/>
        </w:rPr>
      </w:pPr>
      <w:r>
        <w:rPr>
          <w:rFonts w:hint="eastAsia" w:ascii="黑体" w:hAnsi="黑体" w:eastAsia="黑体" w:cs="黑体"/>
          <w:sz w:val="44"/>
          <w:szCs w:val="44"/>
        </w:rPr>
        <w:t>目  录</w:t>
      </w:r>
    </w:p>
    <w:p>
      <w:pPr>
        <w:spacing w:line="540" w:lineRule="exact"/>
        <w:rPr>
          <w:sz w:val="44"/>
          <w:szCs w:val="44"/>
        </w:rPr>
      </w:pPr>
    </w:p>
    <w:p>
      <w:pPr>
        <w:pStyle w:val="14"/>
        <w:tabs>
          <w:tab w:val="right" w:pos="8306"/>
        </w:tabs>
        <w:spacing w:line="560" w:lineRule="atLeast"/>
        <w:ind w:firstLine="640"/>
        <w:jc w:val="left"/>
        <w:rPr>
          <w:rFonts w:ascii="仿宋_GB2312" w:eastAsia="仿宋_GB2312"/>
          <w:b/>
          <w:bCs/>
          <w:color w:val="000000"/>
          <w:szCs w:val="32"/>
        </w:rPr>
      </w:pPr>
      <w:r>
        <w:rPr>
          <w:rFonts w:hint="eastAsia" w:ascii="仿宋_GB2312" w:eastAsia="仿宋_GB2312"/>
          <w:b/>
          <w:bCs/>
          <w:color w:val="000000"/>
          <w:szCs w:val="32"/>
        </w:rPr>
        <w:t xml:space="preserve">第一部分  </w:t>
      </w:r>
      <w:r>
        <w:rPr>
          <w:rFonts w:ascii="仿宋_GB2312" w:eastAsia="仿宋_GB2312"/>
          <w:b/>
          <w:bCs/>
          <w:color w:val="000000"/>
          <w:szCs w:val="32"/>
        </w:rPr>
        <w:fldChar w:fldCharType="begin"/>
      </w:r>
      <w:r>
        <w:rPr>
          <w:rFonts w:ascii="仿宋_GB2312" w:eastAsia="仿宋_GB2312"/>
          <w:b/>
          <w:bCs/>
          <w:color w:val="000000"/>
          <w:szCs w:val="32"/>
        </w:rPr>
        <w:instrText xml:space="preserve">MERGEFIELD ${page400644146.ds509943833_REP_JXJC_AGENCY_WZR_NAME}</w:instrText>
      </w:r>
      <w:r>
        <w:rPr>
          <w:rFonts w:ascii="仿宋_GB2312" w:eastAsia="仿宋_GB2312"/>
          <w:b/>
          <w:bCs/>
          <w:color w:val="000000"/>
          <w:szCs w:val="32"/>
        </w:rPr>
        <w:fldChar w:fldCharType="separate"/>
      </w:r>
      <w:r>
        <w:rPr>
          <w:rFonts w:hint="eastAsia" w:ascii="仿宋_GB2312" w:eastAsia="仿宋_GB2312"/>
          <w:b/>
          <w:bCs/>
          <w:color w:val="000000"/>
          <w:szCs w:val="32"/>
        </w:rPr>
        <w:t>赣州市接</w:t>
      </w:r>
      <w:r>
        <w:fldChar w:fldCharType="end"/>
      </w:r>
      <w:r>
        <w:rPr>
          <w:rFonts w:hint="eastAsia"/>
        </w:rPr>
        <w:t>待办</w:t>
      </w:r>
      <w:r>
        <w:rPr>
          <w:rFonts w:hint="eastAsia" w:ascii="仿宋_GB2312" w:eastAsia="仿宋_GB2312"/>
          <w:b/>
          <w:bCs/>
          <w:color w:val="000000"/>
          <w:szCs w:val="32"/>
        </w:rPr>
        <w:t>概况</w:t>
      </w:r>
      <w:r>
        <w:rPr>
          <w:rFonts w:ascii="仿宋_GB2312" w:eastAsia="仿宋_GB2312"/>
          <w:b/>
          <w:bCs/>
          <w:color w:val="000000"/>
          <w:szCs w:val="32"/>
        </w:rPr>
        <w:tab/>
      </w:r>
    </w:p>
    <w:p>
      <w:pPr>
        <w:pStyle w:val="14"/>
        <w:spacing w:line="560" w:lineRule="atLeast"/>
        <w:ind w:firstLine="1120" w:firstLineChars="350"/>
        <w:jc w:val="left"/>
        <w:rPr>
          <w:rFonts w:ascii="Adobe 仿宋 Std R" w:hAnsi="Adobe 仿宋 Std R" w:eastAsia="Adobe 仿宋 Std R" w:cs="黑体"/>
          <w:kern w:val="2"/>
          <w:szCs w:val="30"/>
        </w:rPr>
      </w:pPr>
      <w:r>
        <w:rPr>
          <w:rFonts w:hint="eastAsia" w:ascii="Adobe 仿宋 Std R" w:hAnsi="Adobe 仿宋 Std R" w:eastAsia="Adobe 仿宋 Std R" w:cs="黑体"/>
          <w:kern w:val="2"/>
          <w:szCs w:val="30"/>
        </w:rPr>
        <w:t xml:space="preserve"> </w:t>
      </w:r>
      <w:r>
        <w:rPr>
          <w:rFonts w:ascii="Adobe 仿宋 Std R" w:hAnsi="Adobe 仿宋 Std R" w:eastAsia="Adobe 仿宋 Std R" w:cs="黑体"/>
          <w:kern w:val="2"/>
          <w:szCs w:val="30"/>
        </w:rPr>
        <w:t>一、部门主要职责</w:t>
      </w:r>
    </w:p>
    <w:p>
      <w:pPr>
        <w:pStyle w:val="14"/>
        <w:spacing w:line="560" w:lineRule="atLeast"/>
        <w:ind w:firstLine="1280" w:firstLineChars="40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二、</w:t>
      </w:r>
      <w:r>
        <w:rPr>
          <w:rFonts w:hint="eastAsia" w:ascii="Adobe 仿宋 Std R" w:hAnsi="Adobe 仿宋 Std R" w:eastAsia="Adobe 仿宋 Std R" w:cs="黑体"/>
          <w:kern w:val="2"/>
          <w:szCs w:val="30"/>
        </w:rPr>
        <w:t>机构设置及人员情况</w:t>
      </w:r>
    </w:p>
    <w:p>
      <w:pPr>
        <w:pStyle w:val="14"/>
        <w:spacing w:line="560" w:lineRule="atLeast"/>
        <w:ind w:firstLine="640"/>
        <w:jc w:val="left"/>
        <w:rPr>
          <w:rFonts w:ascii="仿宋_GB2312" w:eastAsia="仿宋_GB2312"/>
          <w:b/>
          <w:bCs/>
          <w:color w:val="000000"/>
          <w:szCs w:val="32"/>
        </w:rPr>
      </w:pPr>
      <w:r>
        <w:rPr>
          <w:rFonts w:hint="eastAsia" w:ascii="仿宋_GB2312" w:eastAsia="仿宋_GB2312"/>
          <w:b/>
          <w:bCs/>
          <w:color w:val="000000"/>
          <w:szCs w:val="32"/>
        </w:rPr>
        <w:t xml:space="preserve">第二部分  </w:t>
      </w:r>
      <w:r>
        <w:rPr>
          <w:rFonts w:ascii="仿宋_GB2312" w:eastAsia="仿宋_GB2312"/>
          <w:b/>
          <w:bCs/>
          <w:color w:val="000000"/>
          <w:szCs w:val="32"/>
        </w:rPr>
        <w:fldChar w:fldCharType="begin"/>
      </w:r>
      <w:r>
        <w:rPr>
          <w:rFonts w:ascii="仿宋_GB2312" w:eastAsia="仿宋_GB2312"/>
          <w:b/>
          <w:bCs/>
          <w:color w:val="000000"/>
          <w:szCs w:val="32"/>
        </w:rPr>
        <w:instrText xml:space="preserve">MERGEFIELD ${page400644146.ds509943833_REP_JXJC_AGENCY_WZR_NAME}</w:instrText>
      </w:r>
      <w:r>
        <w:rPr>
          <w:rFonts w:ascii="仿宋_GB2312" w:eastAsia="仿宋_GB2312"/>
          <w:b/>
          <w:bCs/>
          <w:color w:val="000000"/>
          <w:szCs w:val="32"/>
        </w:rPr>
        <w:fldChar w:fldCharType="separate"/>
      </w:r>
      <w:r>
        <w:rPr>
          <w:rFonts w:hint="eastAsia" w:ascii="仿宋_GB2312" w:eastAsia="仿宋_GB2312"/>
          <w:b/>
          <w:bCs/>
          <w:color w:val="000000"/>
          <w:szCs w:val="32"/>
        </w:rPr>
        <w:t>赣州市接</w:t>
      </w:r>
      <w:r>
        <w:fldChar w:fldCharType="end"/>
      </w:r>
      <w:r>
        <w:rPr>
          <w:rFonts w:hint="eastAsia"/>
        </w:rPr>
        <w:t>待办</w:t>
      </w:r>
      <w:r>
        <w:rPr>
          <w:rFonts w:hint="eastAsia" w:ascii="仿宋_GB2312" w:eastAsia="仿宋_GB2312"/>
          <w:b/>
          <w:bCs/>
          <w:color w:val="000000"/>
          <w:szCs w:val="32"/>
        </w:rPr>
        <w:t>2021年部门预算表</w:t>
      </w:r>
    </w:p>
    <w:p>
      <w:pPr>
        <w:pStyle w:val="14"/>
        <w:spacing w:line="560" w:lineRule="atLeast"/>
        <w:ind w:firstLine="128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一、《收支预算总表》</w:t>
      </w:r>
    </w:p>
    <w:p>
      <w:pPr>
        <w:pStyle w:val="14"/>
        <w:spacing w:line="560" w:lineRule="atLeast"/>
        <w:ind w:firstLine="128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二、《部门收入总表》</w:t>
      </w:r>
    </w:p>
    <w:p>
      <w:pPr>
        <w:pStyle w:val="14"/>
        <w:spacing w:line="560" w:lineRule="atLeast"/>
        <w:ind w:firstLine="128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三、《部门支出总表》</w:t>
      </w:r>
    </w:p>
    <w:p>
      <w:pPr>
        <w:pStyle w:val="14"/>
        <w:spacing w:line="560" w:lineRule="atLeast"/>
        <w:ind w:firstLine="128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四、《财政拨款收支总表》</w:t>
      </w:r>
    </w:p>
    <w:p>
      <w:pPr>
        <w:pStyle w:val="14"/>
        <w:spacing w:line="560" w:lineRule="atLeast"/>
        <w:ind w:firstLine="128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五、《一般公共预算支出表》</w:t>
      </w:r>
    </w:p>
    <w:p>
      <w:pPr>
        <w:pStyle w:val="14"/>
        <w:spacing w:line="560" w:lineRule="atLeast"/>
        <w:ind w:firstLine="128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六、《一般公共预算基本支出表》</w:t>
      </w:r>
    </w:p>
    <w:p>
      <w:pPr>
        <w:pStyle w:val="14"/>
        <w:spacing w:line="560" w:lineRule="atLeast"/>
        <w:ind w:firstLine="128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七、《一般公共预算“三公”经费支出表》</w:t>
      </w:r>
    </w:p>
    <w:p>
      <w:pPr>
        <w:pStyle w:val="14"/>
        <w:spacing w:line="560" w:lineRule="atLeast"/>
        <w:ind w:firstLine="128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八、《政府性基金预算支出表》</w:t>
      </w:r>
    </w:p>
    <w:p>
      <w:pPr>
        <w:pStyle w:val="14"/>
        <w:tabs>
          <w:tab w:val="left" w:pos="6546"/>
        </w:tabs>
        <w:spacing w:line="560" w:lineRule="atLeast"/>
        <w:ind w:firstLine="1280"/>
        <w:jc w:val="left"/>
        <w:rPr>
          <w:rFonts w:ascii="Adobe 仿宋 Std R" w:hAnsi="Adobe 仿宋 Std R" w:eastAsia="Adobe 仿宋 Std R" w:cs="黑体"/>
          <w:kern w:val="2"/>
          <w:szCs w:val="30"/>
        </w:rPr>
      </w:pPr>
      <w:r>
        <w:rPr>
          <w:rFonts w:hint="eastAsia" w:ascii="Adobe 仿宋 Std R" w:hAnsi="Adobe 仿宋 Std R" w:eastAsia="Adobe 仿宋 Std R" w:cs="黑体"/>
          <w:kern w:val="2"/>
          <w:szCs w:val="30"/>
        </w:rPr>
        <w:t>九、</w:t>
      </w:r>
      <w:r>
        <w:rPr>
          <w:rFonts w:ascii="Adobe 仿宋 Std R" w:hAnsi="Adobe 仿宋 Std R" w:eastAsia="Adobe 仿宋 Std R" w:cs="黑体"/>
          <w:kern w:val="2"/>
          <w:szCs w:val="30"/>
        </w:rPr>
        <w:t>《</w:t>
      </w:r>
      <w:r>
        <w:rPr>
          <w:rFonts w:hint="eastAsia" w:ascii="Adobe 仿宋 Std R" w:hAnsi="Adobe 仿宋 Std R" w:eastAsia="Adobe 仿宋 Std R" w:cs="黑体"/>
          <w:kern w:val="2"/>
          <w:szCs w:val="30"/>
        </w:rPr>
        <w:t>部门整体支出绩效目标表</w:t>
      </w:r>
      <w:r>
        <w:rPr>
          <w:rFonts w:ascii="Adobe 仿宋 Std R" w:hAnsi="Adobe 仿宋 Std R" w:eastAsia="Adobe 仿宋 Std R" w:cs="黑体"/>
          <w:kern w:val="2"/>
          <w:szCs w:val="30"/>
        </w:rPr>
        <w:t>》</w:t>
      </w:r>
    </w:p>
    <w:p>
      <w:pPr>
        <w:pStyle w:val="14"/>
        <w:tabs>
          <w:tab w:val="left" w:pos="6546"/>
        </w:tabs>
        <w:spacing w:line="560" w:lineRule="atLeast"/>
        <w:ind w:firstLine="1280"/>
        <w:jc w:val="left"/>
        <w:rPr>
          <w:rFonts w:ascii="Adobe 仿宋 Std R" w:hAnsi="Adobe 仿宋 Std R" w:eastAsia="Adobe 仿宋 Std R" w:cs="黑体"/>
          <w:kern w:val="2"/>
          <w:szCs w:val="30"/>
        </w:rPr>
      </w:pPr>
      <w:r>
        <w:rPr>
          <w:rFonts w:hint="eastAsia" w:ascii="Adobe 仿宋 Std R" w:hAnsi="Adobe 仿宋 Std R" w:eastAsia="Adobe 仿宋 Std R" w:cs="黑体"/>
          <w:kern w:val="2"/>
          <w:szCs w:val="30"/>
        </w:rPr>
        <w:t>十、</w:t>
      </w:r>
      <w:r>
        <w:rPr>
          <w:rFonts w:ascii="Adobe 仿宋 Std R" w:hAnsi="Adobe 仿宋 Std R" w:eastAsia="Adobe 仿宋 Std R" w:cs="黑体"/>
          <w:kern w:val="2"/>
          <w:szCs w:val="30"/>
        </w:rPr>
        <w:t>《</w:t>
      </w:r>
      <w:r>
        <w:rPr>
          <w:rFonts w:hint="eastAsia" w:ascii="Adobe 仿宋 Std R" w:hAnsi="Adobe 仿宋 Std R" w:eastAsia="Adobe 仿宋 Std R" w:cs="黑体"/>
          <w:kern w:val="2"/>
          <w:szCs w:val="30"/>
        </w:rPr>
        <w:t>重点项目绩效目标表</w:t>
      </w:r>
      <w:r>
        <w:rPr>
          <w:rFonts w:ascii="Adobe 仿宋 Std R" w:hAnsi="Adobe 仿宋 Std R" w:eastAsia="Adobe 仿宋 Std R" w:cs="黑体"/>
          <w:kern w:val="2"/>
          <w:szCs w:val="30"/>
        </w:rPr>
        <w:t>》</w:t>
      </w:r>
    </w:p>
    <w:p>
      <w:pPr>
        <w:pStyle w:val="14"/>
        <w:spacing w:line="560" w:lineRule="atLeast"/>
        <w:ind w:firstLine="640"/>
        <w:jc w:val="left"/>
        <w:rPr>
          <w:rFonts w:ascii="仿宋_GB2312" w:eastAsia="仿宋_GB2312"/>
          <w:b/>
          <w:bCs/>
          <w:color w:val="000000"/>
          <w:szCs w:val="32"/>
        </w:rPr>
      </w:pPr>
      <w:r>
        <w:rPr>
          <w:rFonts w:hint="eastAsia" w:ascii="仿宋_GB2312" w:eastAsia="仿宋_GB2312"/>
          <w:b/>
          <w:bCs/>
          <w:color w:val="000000"/>
          <w:szCs w:val="32"/>
        </w:rPr>
        <w:t xml:space="preserve">第三部分 </w:t>
      </w:r>
      <w:r>
        <w:rPr>
          <w:rFonts w:ascii="仿宋_GB2312" w:eastAsia="仿宋_GB2312"/>
          <w:b/>
          <w:bCs/>
          <w:color w:val="000000"/>
          <w:szCs w:val="32"/>
        </w:rPr>
        <w:fldChar w:fldCharType="begin"/>
      </w:r>
      <w:r>
        <w:rPr>
          <w:rFonts w:ascii="仿宋_GB2312" w:eastAsia="仿宋_GB2312"/>
          <w:b/>
          <w:bCs/>
          <w:color w:val="000000"/>
          <w:szCs w:val="32"/>
        </w:rPr>
        <w:instrText xml:space="preserve">MERGEFIELD ${page400644146.ds509943833_REP_JXJC_AGENCY_WZR_NAME}</w:instrText>
      </w:r>
      <w:r>
        <w:rPr>
          <w:rFonts w:ascii="仿宋_GB2312" w:eastAsia="仿宋_GB2312"/>
          <w:b/>
          <w:bCs/>
          <w:color w:val="000000"/>
          <w:szCs w:val="32"/>
        </w:rPr>
        <w:fldChar w:fldCharType="separate"/>
      </w:r>
      <w:r>
        <w:rPr>
          <w:rFonts w:hint="eastAsia" w:ascii="仿宋_GB2312" w:eastAsia="仿宋_GB2312"/>
          <w:b/>
          <w:bCs/>
          <w:color w:val="000000"/>
          <w:szCs w:val="32"/>
        </w:rPr>
        <w:t>赣州市接</w:t>
      </w:r>
      <w:r>
        <w:fldChar w:fldCharType="end"/>
      </w:r>
      <w:r>
        <w:rPr>
          <w:rFonts w:hint="eastAsia"/>
        </w:rPr>
        <w:t>待办</w:t>
      </w:r>
      <w:r>
        <w:rPr>
          <w:rFonts w:hint="eastAsia" w:ascii="仿宋_GB2312" w:eastAsia="仿宋_GB2312"/>
          <w:b/>
          <w:bCs/>
          <w:color w:val="000000"/>
          <w:szCs w:val="32"/>
        </w:rPr>
        <w:t xml:space="preserve"> 2021年部门预算情况说明</w:t>
      </w:r>
    </w:p>
    <w:p>
      <w:pPr>
        <w:pStyle w:val="14"/>
        <w:spacing w:line="560" w:lineRule="atLeast"/>
        <w:ind w:firstLine="128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一、</w:t>
      </w:r>
      <w:r>
        <w:rPr>
          <w:rFonts w:hint="eastAsia" w:ascii="Adobe 仿宋 Std R" w:hAnsi="Adobe 仿宋 Std R" w:eastAsia="Adobe 仿宋 Std R" w:cs="黑体"/>
          <w:kern w:val="2"/>
          <w:szCs w:val="30"/>
        </w:rPr>
        <w:t>2021</w:t>
      </w:r>
      <w:r>
        <w:rPr>
          <w:rFonts w:ascii="Adobe 仿宋 Std R" w:hAnsi="Adobe 仿宋 Std R" w:eastAsia="Adobe 仿宋 Std R" w:cs="黑体"/>
          <w:kern w:val="2"/>
          <w:szCs w:val="30"/>
        </w:rPr>
        <w:t>年部门预算收支情况说明</w:t>
      </w:r>
    </w:p>
    <w:p>
      <w:pPr>
        <w:pStyle w:val="14"/>
        <w:spacing w:line="560" w:lineRule="atLeast"/>
        <w:ind w:firstLine="1120" w:firstLineChars="350"/>
        <w:jc w:val="left"/>
        <w:rPr>
          <w:rFonts w:ascii="Adobe 仿宋 Std R" w:hAnsi="Adobe 仿宋 Std R" w:eastAsia="Adobe 仿宋 Std R" w:cs="黑体"/>
          <w:kern w:val="2"/>
          <w:szCs w:val="30"/>
        </w:rPr>
      </w:pPr>
      <w:r>
        <w:rPr>
          <w:rFonts w:ascii="Adobe 仿宋 Std R" w:hAnsi="Adobe 仿宋 Std R" w:eastAsia="Adobe 仿宋 Std R" w:cs="黑体"/>
          <w:kern w:val="2"/>
          <w:szCs w:val="30"/>
        </w:rPr>
        <w:t xml:space="preserve"> 二、</w:t>
      </w:r>
      <w:r>
        <w:rPr>
          <w:rFonts w:hint="eastAsia" w:ascii="Adobe 仿宋 Std R" w:hAnsi="Adobe 仿宋 Std R" w:eastAsia="Adobe 仿宋 Std R" w:cs="黑体"/>
          <w:kern w:val="2"/>
          <w:szCs w:val="30"/>
        </w:rPr>
        <w:t>2021</w:t>
      </w:r>
      <w:r>
        <w:rPr>
          <w:rFonts w:ascii="Adobe 仿宋 Std R" w:hAnsi="Adobe 仿宋 Std R" w:eastAsia="Adobe 仿宋 Std R" w:cs="黑体"/>
          <w:kern w:val="2"/>
          <w:szCs w:val="30"/>
        </w:rPr>
        <w:t>年“三公”经费预算情况说明</w:t>
      </w:r>
    </w:p>
    <w:p>
      <w:pPr>
        <w:pStyle w:val="14"/>
        <w:spacing w:line="560" w:lineRule="atLeast"/>
        <w:ind w:firstLine="640"/>
        <w:jc w:val="left"/>
        <w:rPr>
          <w:rFonts w:ascii="仿宋_GB2312" w:eastAsia="仿宋_GB2312"/>
          <w:b/>
          <w:bCs/>
          <w:color w:val="000000"/>
          <w:szCs w:val="32"/>
        </w:rPr>
      </w:pPr>
      <w:r>
        <w:rPr>
          <w:rFonts w:hint="eastAsia" w:ascii="仿宋_GB2312" w:eastAsia="仿宋_GB2312"/>
          <w:b/>
          <w:bCs/>
          <w:color w:val="000000"/>
          <w:szCs w:val="32"/>
        </w:rPr>
        <w:t>第四部分  名词解释</w:t>
      </w:r>
    </w:p>
    <w:bookmarkEnd w:id="0"/>
    <w:p>
      <w:pPr>
        <w:widowControl/>
        <w:spacing w:line="560" w:lineRule="exact"/>
        <w:ind w:firstLine="1920" w:firstLineChars="600"/>
        <w:rPr>
          <w:rFonts w:eastAsia="仿宋"/>
          <w:b/>
          <w:bCs/>
          <w:szCs w:val="36"/>
        </w:rPr>
      </w:pPr>
      <w:r>
        <w:rPr>
          <w:rFonts w:eastAsia="仿宋"/>
          <w:b/>
          <w:bCs/>
          <w:szCs w:val="36"/>
        </w:rPr>
        <w:t>第一部分 赣州市</w:t>
      </w:r>
      <w:r>
        <w:rPr>
          <w:rFonts w:hint="eastAsia" w:eastAsia="仿宋"/>
          <w:b/>
          <w:bCs/>
          <w:szCs w:val="36"/>
        </w:rPr>
        <w:t>接待办</w:t>
      </w:r>
      <w:r>
        <w:rPr>
          <w:rFonts w:eastAsia="仿宋"/>
          <w:b/>
          <w:bCs/>
          <w:szCs w:val="36"/>
        </w:rPr>
        <w:t>概况</w:t>
      </w:r>
    </w:p>
    <w:p>
      <w:pPr>
        <w:spacing w:line="560" w:lineRule="exact"/>
        <w:jc w:val="center"/>
        <w:rPr>
          <w:b/>
          <w:szCs w:val="32"/>
        </w:rPr>
      </w:pPr>
    </w:p>
    <w:p>
      <w:pPr>
        <w:spacing w:line="560" w:lineRule="exact"/>
        <w:ind w:firstLine="640" w:firstLineChars="200"/>
        <w:rPr>
          <w:rFonts w:eastAsia="仿宋"/>
          <w:b/>
          <w:szCs w:val="32"/>
        </w:rPr>
      </w:pPr>
      <w:r>
        <w:rPr>
          <w:rFonts w:eastAsia="黑体"/>
          <w:szCs w:val="32"/>
        </w:rPr>
        <w:t>一、</w:t>
      </w:r>
      <w:r>
        <w:rPr>
          <w:rFonts w:eastAsia="仿宋"/>
          <w:b/>
          <w:szCs w:val="32"/>
        </w:rPr>
        <w:t>部门主要职责</w:t>
      </w:r>
    </w:p>
    <w:p>
      <w:pPr>
        <w:spacing w:line="560" w:lineRule="exact"/>
        <w:ind w:firstLine="600" w:firstLineChars="200"/>
        <w:rPr>
          <w:sz w:val="30"/>
          <w:szCs w:val="32"/>
        </w:rPr>
      </w:pPr>
      <w:r>
        <w:rPr>
          <w:rFonts w:hint="eastAsia" w:ascii="宋体" w:hAnsi="宋体" w:cs="宋体"/>
          <w:color w:val="000000"/>
          <w:kern w:val="0"/>
          <w:sz w:val="30"/>
          <w:szCs w:val="32"/>
        </w:rPr>
        <w:t>市接待办是市委、市政府主管接待工作的工作机构，归口市委办公厅管理。主要职责是：(1).贯彻执行党和国家的有关方针政策，研究和拟定接待工作的有关政策、规程并组织实施；(2). 负责全国副部级以上领导、考察组、调研组、检查组、兄弟市考察团等的接待工作。</w:t>
      </w:r>
    </w:p>
    <w:p>
      <w:pPr>
        <w:spacing w:line="560" w:lineRule="exact"/>
        <w:ind w:firstLine="600" w:firstLineChars="200"/>
        <w:rPr>
          <w:rFonts w:eastAsia="黑体"/>
          <w:sz w:val="30"/>
          <w:szCs w:val="32"/>
        </w:rPr>
      </w:pPr>
    </w:p>
    <w:p>
      <w:pPr>
        <w:spacing w:line="560" w:lineRule="exact"/>
        <w:ind w:firstLine="640" w:firstLineChars="200"/>
        <w:rPr>
          <w:rFonts w:eastAsia="黑体"/>
          <w:szCs w:val="32"/>
        </w:rPr>
      </w:pPr>
      <w:r>
        <w:rPr>
          <w:rFonts w:eastAsia="黑体"/>
          <w:szCs w:val="32"/>
        </w:rPr>
        <w:t>二、</w:t>
      </w:r>
      <w:r>
        <w:rPr>
          <w:rFonts w:hint="eastAsia" w:ascii="Adobe 仿宋 Std R" w:hAnsi="Adobe 仿宋 Std R" w:eastAsia="仿宋" w:cs="黑体"/>
          <w:b/>
          <w:szCs w:val="30"/>
        </w:rPr>
        <w:t>机构设置及人员情况</w:t>
      </w:r>
    </w:p>
    <w:p>
      <w:pPr>
        <w:widowControl/>
        <w:spacing w:line="560" w:lineRule="exact"/>
        <w:ind w:firstLine="641"/>
        <w:jc w:val="left"/>
        <w:rPr>
          <w:rFonts w:ascii="仿宋" w:hAnsi="仿宋" w:eastAsia="仿宋"/>
          <w:color w:val="000000" w:themeColor="text1"/>
          <w:sz w:val="30"/>
          <w:szCs w:val="32"/>
        </w:rPr>
      </w:pPr>
      <w:r>
        <w:rPr>
          <w:rFonts w:hint="eastAsia" w:ascii="宋体" w:hAnsi="宋体" w:eastAsia="仿宋" w:cs="宋体"/>
          <w:color w:val="000000"/>
          <w:kern w:val="0"/>
          <w:sz w:val="30"/>
          <w:szCs w:val="32"/>
        </w:rPr>
        <w:t>2021年市接待办共有预算单位2个，</w:t>
      </w:r>
      <w:r>
        <w:rPr>
          <w:rFonts w:hint="eastAsia" w:ascii="仿宋" w:hAnsi="仿宋" w:eastAsia="仿宋"/>
          <w:sz w:val="30"/>
          <w:szCs w:val="30"/>
        </w:rPr>
        <w:t>包括：中共赣州市委赣州市人民政府接待办公室本级(为</w:t>
      </w:r>
      <w:r>
        <w:rPr>
          <w:rFonts w:hint="eastAsia" w:ascii="宋体" w:hAnsi="宋体" w:eastAsia="仿宋" w:cs="宋体"/>
          <w:color w:val="000000"/>
          <w:kern w:val="0"/>
          <w:sz w:val="30"/>
          <w:szCs w:val="32"/>
        </w:rPr>
        <w:t>独立核算的参照公务员管理的事业单位)</w:t>
      </w:r>
      <w:r>
        <w:rPr>
          <w:rFonts w:hint="eastAsia" w:ascii="仿宋" w:hAnsi="仿宋" w:eastAsia="仿宋"/>
          <w:sz w:val="30"/>
          <w:szCs w:val="30"/>
        </w:rPr>
        <w:t>、赣州市接待服务中心（为非</w:t>
      </w:r>
      <w:r>
        <w:rPr>
          <w:rFonts w:hint="eastAsia" w:ascii="宋体" w:hAnsi="宋体" w:eastAsia="仿宋" w:cs="宋体"/>
          <w:color w:val="000000"/>
          <w:kern w:val="0"/>
          <w:sz w:val="30"/>
          <w:szCs w:val="32"/>
        </w:rPr>
        <w:t>独立核算的财政拨款全额补助事业单位</w:t>
      </w:r>
      <w:r>
        <w:rPr>
          <w:rFonts w:hint="eastAsia" w:ascii="仿宋" w:hAnsi="仿宋" w:eastAsia="仿宋"/>
          <w:sz w:val="30"/>
          <w:szCs w:val="30"/>
        </w:rPr>
        <w:t>）。</w:t>
      </w:r>
    </w:p>
    <w:p>
      <w:pPr>
        <w:ind w:firstLine="600" w:firstLineChars="200"/>
        <w:rPr>
          <w:rFonts w:ascii="仿宋" w:hAnsi="仿宋" w:eastAsia="仿宋"/>
          <w:sz w:val="30"/>
          <w:szCs w:val="32"/>
        </w:rPr>
      </w:pPr>
      <w:r>
        <w:rPr>
          <w:rFonts w:ascii="仿宋" w:hAnsi="仿宋" w:eastAsia="仿宋"/>
          <w:sz w:val="30"/>
          <w:szCs w:val="32"/>
        </w:rPr>
        <w:fldChar w:fldCharType="begin"/>
      </w:r>
      <w:r>
        <w:rPr>
          <w:rFonts w:ascii="仿宋" w:hAnsi="仿宋" w:eastAsia="仿宋"/>
          <w:sz w:val="30"/>
          <w:szCs w:val="32"/>
        </w:rPr>
        <w:instrText xml:space="preserve">MERGEFIELD ${page400644146.ds532982397_REP_JX_BAS_AGENCY_INFO_ZYFRS_S_BZRSXJ}</w:instrText>
      </w:r>
      <w:r>
        <w:rPr>
          <w:rFonts w:ascii="仿宋" w:hAnsi="仿宋" w:eastAsia="仿宋"/>
          <w:sz w:val="30"/>
          <w:szCs w:val="32"/>
        </w:rPr>
        <w:fldChar w:fldCharType="separate"/>
      </w:r>
      <w:r>
        <w:rPr>
          <w:rFonts w:ascii="仿宋" w:hAnsi="仿宋" w:eastAsia="仿宋"/>
          <w:sz w:val="30"/>
          <w:szCs w:val="32"/>
        </w:rPr>
        <w:t>编制人数小计</w:t>
      </w:r>
      <w:r>
        <w:rPr>
          <w:rFonts w:ascii="仿宋" w:hAnsi="仿宋" w:eastAsia="仿宋"/>
          <w:kern w:val="0"/>
          <w:sz w:val="30"/>
          <w:szCs w:val="32"/>
        </w:rPr>
        <w:t>__</w:t>
      </w:r>
      <w:r>
        <w:rPr>
          <w:rFonts w:hint="eastAsia" w:ascii="仿宋" w:hAnsi="仿宋" w:eastAsia="仿宋"/>
          <w:kern w:val="0"/>
          <w:sz w:val="30"/>
          <w:szCs w:val="32"/>
        </w:rPr>
        <w:t>19</w:t>
      </w:r>
      <w:r>
        <w:rPr>
          <w:rFonts w:ascii="仿宋" w:hAnsi="仿宋" w:eastAsia="仿宋"/>
          <w:kern w:val="0"/>
          <w:sz w:val="30"/>
          <w:szCs w:val="32"/>
        </w:rPr>
        <w:t>__</w:t>
      </w:r>
      <w:r>
        <w:rPr>
          <w:rFonts w:ascii="仿宋" w:hAnsi="仿宋" w:eastAsia="仿宋"/>
          <w:sz w:val="30"/>
          <w:szCs w:val="32"/>
        </w:rPr>
        <w:t>人,</w:t>
      </w:r>
      <w:r>
        <w:rPr>
          <w:rFonts w:eastAsia="仿宋"/>
          <w:sz w:val="30"/>
        </w:rPr>
        <w:fldChar w:fldCharType="end"/>
      </w:r>
      <w:r>
        <w:rPr>
          <w:rFonts w:ascii="仿宋" w:hAnsi="仿宋" w:eastAsia="仿宋"/>
          <w:sz w:val="30"/>
          <w:szCs w:val="32"/>
        </w:rPr>
        <w:t>其中：</w:t>
      </w:r>
      <w:r>
        <w:rPr>
          <w:rFonts w:ascii="仿宋" w:hAnsi="仿宋" w:eastAsia="仿宋"/>
          <w:sz w:val="30"/>
          <w:szCs w:val="32"/>
        </w:rPr>
        <w:fldChar w:fldCharType="begin"/>
      </w:r>
      <w:r>
        <w:rPr>
          <w:rFonts w:ascii="仿宋" w:hAnsi="仿宋" w:eastAsia="仿宋"/>
          <w:sz w:val="30"/>
          <w:szCs w:val="32"/>
        </w:rPr>
        <w:instrText xml:space="preserve">MERGEFIELD ${page400644146.ds532982397_REP_JX_BAS_AGENCY_INFO_ZYFRS_S_BZRSMX}</w:instrText>
      </w:r>
      <w:r>
        <w:rPr>
          <w:rFonts w:ascii="仿宋" w:hAnsi="仿宋" w:eastAsia="仿宋"/>
          <w:sz w:val="30"/>
          <w:szCs w:val="32"/>
        </w:rPr>
        <w:fldChar w:fldCharType="separate"/>
      </w:r>
      <w:r>
        <w:rPr>
          <w:rFonts w:ascii="仿宋" w:hAnsi="仿宋" w:eastAsia="仿宋"/>
          <w:sz w:val="30"/>
          <w:szCs w:val="32"/>
        </w:rPr>
        <w:t>行政编制人数</w:t>
      </w:r>
      <w:r>
        <w:rPr>
          <w:rFonts w:ascii="仿宋" w:hAnsi="仿宋" w:eastAsia="仿宋"/>
          <w:kern w:val="0"/>
          <w:sz w:val="30"/>
          <w:szCs w:val="32"/>
        </w:rPr>
        <w:t>__</w:t>
      </w:r>
      <w:r>
        <w:rPr>
          <w:rFonts w:hint="eastAsia" w:ascii="仿宋" w:hAnsi="仿宋" w:eastAsia="仿宋"/>
          <w:kern w:val="0"/>
          <w:sz w:val="30"/>
          <w:szCs w:val="32"/>
        </w:rPr>
        <w:t>0</w:t>
      </w:r>
      <w:r>
        <w:rPr>
          <w:rFonts w:ascii="仿宋" w:hAnsi="仿宋" w:eastAsia="仿宋"/>
          <w:kern w:val="0"/>
          <w:sz w:val="30"/>
          <w:szCs w:val="32"/>
        </w:rPr>
        <w:t>_</w:t>
      </w:r>
      <w:r>
        <w:rPr>
          <w:rFonts w:ascii="仿宋" w:hAnsi="仿宋" w:eastAsia="仿宋"/>
          <w:sz w:val="30"/>
          <w:szCs w:val="32"/>
        </w:rPr>
        <w:t>人,参照公务员管理的事业编制人数</w:t>
      </w:r>
      <w:r>
        <w:rPr>
          <w:rFonts w:ascii="仿宋" w:hAnsi="仿宋" w:eastAsia="仿宋"/>
          <w:kern w:val="0"/>
          <w:sz w:val="30"/>
          <w:szCs w:val="32"/>
        </w:rPr>
        <w:t>__</w:t>
      </w:r>
      <w:r>
        <w:rPr>
          <w:rFonts w:hint="eastAsia" w:ascii="仿宋" w:hAnsi="仿宋" w:eastAsia="仿宋"/>
          <w:kern w:val="0"/>
          <w:sz w:val="30"/>
          <w:szCs w:val="32"/>
        </w:rPr>
        <w:t>13</w:t>
      </w:r>
      <w:r>
        <w:rPr>
          <w:rFonts w:ascii="仿宋" w:hAnsi="仿宋" w:eastAsia="仿宋"/>
          <w:kern w:val="0"/>
          <w:sz w:val="30"/>
          <w:szCs w:val="32"/>
        </w:rPr>
        <w:t>__</w:t>
      </w:r>
      <w:r>
        <w:rPr>
          <w:rFonts w:ascii="仿宋" w:hAnsi="仿宋" w:eastAsia="仿宋"/>
          <w:sz w:val="30"/>
          <w:szCs w:val="32"/>
        </w:rPr>
        <w:t>人,全部补助事业编制人数</w:t>
      </w:r>
      <w:r>
        <w:rPr>
          <w:rFonts w:ascii="仿宋" w:hAnsi="仿宋" w:eastAsia="仿宋"/>
          <w:kern w:val="0"/>
          <w:sz w:val="30"/>
          <w:szCs w:val="32"/>
        </w:rPr>
        <w:t>__</w:t>
      </w:r>
      <w:r>
        <w:rPr>
          <w:rFonts w:hint="eastAsia" w:ascii="仿宋" w:hAnsi="仿宋" w:eastAsia="仿宋"/>
          <w:kern w:val="0"/>
          <w:sz w:val="30"/>
          <w:szCs w:val="32"/>
        </w:rPr>
        <w:t>6</w:t>
      </w:r>
      <w:r>
        <w:rPr>
          <w:rFonts w:ascii="仿宋" w:hAnsi="仿宋" w:eastAsia="仿宋"/>
          <w:kern w:val="0"/>
          <w:sz w:val="30"/>
          <w:szCs w:val="32"/>
        </w:rPr>
        <w:t>__</w:t>
      </w:r>
      <w:r>
        <w:rPr>
          <w:rFonts w:ascii="仿宋" w:hAnsi="仿宋" w:eastAsia="仿宋"/>
          <w:sz w:val="30"/>
          <w:szCs w:val="32"/>
        </w:rPr>
        <w:t>人,自收自支编制人数</w:t>
      </w:r>
      <w:r>
        <w:rPr>
          <w:rFonts w:ascii="仿宋" w:hAnsi="仿宋" w:eastAsia="仿宋"/>
          <w:kern w:val="0"/>
          <w:sz w:val="30"/>
          <w:szCs w:val="32"/>
        </w:rPr>
        <w:t>__</w:t>
      </w:r>
      <w:r>
        <w:rPr>
          <w:rFonts w:hint="eastAsia" w:ascii="仿宋" w:hAnsi="仿宋" w:eastAsia="仿宋"/>
          <w:kern w:val="0"/>
          <w:sz w:val="30"/>
          <w:szCs w:val="32"/>
        </w:rPr>
        <w:t>0</w:t>
      </w:r>
      <w:r>
        <w:rPr>
          <w:rFonts w:ascii="仿宋" w:hAnsi="仿宋" w:eastAsia="仿宋"/>
          <w:kern w:val="0"/>
          <w:sz w:val="30"/>
          <w:szCs w:val="32"/>
        </w:rPr>
        <w:t>__</w:t>
      </w:r>
      <w:r>
        <w:rPr>
          <w:rFonts w:ascii="仿宋" w:hAnsi="仿宋" w:eastAsia="仿宋"/>
          <w:sz w:val="30"/>
          <w:szCs w:val="32"/>
        </w:rPr>
        <w:t>人。</w:t>
      </w:r>
      <w:r>
        <w:rPr>
          <w:rFonts w:eastAsia="仿宋"/>
          <w:sz w:val="30"/>
        </w:rPr>
        <w:fldChar w:fldCharType="end"/>
      </w:r>
      <w:r>
        <w:rPr>
          <w:rFonts w:ascii="仿宋" w:hAnsi="仿宋" w:eastAsia="仿宋"/>
          <w:sz w:val="30"/>
          <w:szCs w:val="32"/>
        </w:rPr>
        <w:fldChar w:fldCharType="begin"/>
      </w:r>
      <w:r>
        <w:rPr>
          <w:rFonts w:ascii="仿宋" w:hAnsi="仿宋" w:eastAsia="仿宋"/>
          <w:sz w:val="30"/>
          <w:szCs w:val="32"/>
        </w:rPr>
        <w:instrText xml:space="preserve">MERGEFIELD ${page400644146.ds532982397_REP_JX_BAS_AGENCY_INFO_ZYFRS_S_SYRSXJ}</w:instrText>
      </w:r>
      <w:r>
        <w:rPr>
          <w:rFonts w:ascii="仿宋" w:hAnsi="仿宋" w:eastAsia="仿宋"/>
          <w:sz w:val="30"/>
          <w:szCs w:val="32"/>
        </w:rPr>
        <w:fldChar w:fldCharType="separate"/>
      </w:r>
      <w:r>
        <w:rPr>
          <w:rFonts w:ascii="仿宋" w:hAnsi="仿宋" w:eastAsia="仿宋"/>
          <w:sz w:val="30"/>
          <w:szCs w:val="32"/>
        </w:rPr>
        <w:t>实有人数小计</w:t>
      </w:r>
      <w:r>
        <w:rPr>
          <w:rFonts w:ascii="仿宋" w:hAnsi="仿宋" w:eastAsia="仿宋"/>
          <w:kern w:val="0"/>
          <w:sz w:val="30"/>
          <w:szCs w:val="32"/>
        </w:rPr>
        <w:t>__</w:t>
      </w:r>
      <w:r>
        <w:rPr>
          <w:rFonts w:hint="eastAsia" w:ascii="仿宋" w:hAnsi="仿宋" w:eastAsia="仿宋"/>
          <w:kern w:val="0"/>
          <w:sz w:val="30"/>
          <w:szCs w:val="32"/>
        </w:rPr>
        <w:t>17</w:t>
      </w:r>
      <w:r>
        <w:rPr>
          <w:rFonts w:ascii="仿宋" w:hAnsi="仿宋" w:eastAsia="仿宋"/>
          <w:kern w:val="0"/>
          <w:sz w:val="30"/>
          <w:szCs w:val="32"/>
        </w:rPr>
        <w:t>__</w:t>
      </w:r>
      <w:r>
        <w:rPr>
          <w:rFonts w:ascii="仿宋" w:hAnsi="仿宋" w:eastAsia="仿宋"/>
          <w:sz w:val="30"/>
          <w:szCs w:val="32"/>
        </w:rPr>
        <w:t>人,</w:t>
      </w:r>
      <w:r>
        <w:rPr>
          <w:rFonts w:eastAsia="仿宋"/>
          <w:sz w:val="30"/>
        </w:rPr>
        <w:fldChar w:fldCharType="end"/>
      </w:r>
      <w:r>
        <w:rPr>
          <w:rFonts w:ascii="仿宋" w:hAnsi="仿宋" w:eastAsia="仿宋"/>
          <w:sz w:val="30"/>
          <w:szCs w:val="32"/>
        </w:rPr>
        <w:t>其中：</w:t>
      </w:r>
      <w:r>
        <w:rPr>
          <w:rFonts w:ascii="仿宋" w:hAnsi="仿宋" w:eastAsia="仿宋"/>
          <w:sz w:val="30"/>
          <w:szCs w:val="32"/>
        </w:rPr>
        <w:fldChar w:fldCharType="begin"/>
      </w:r>
      <w:r>
        <w:rPr>
          <w:rFonts w:ascii="仿宋" w:hAnsi="仿宋" w:eastAsia="仿宋"/>
          <w:sz w:val="30"/>
          <w:szCs w:val="32"/>
        </w:rPr>
        <w:instrText xml:space="preserve">MERGEFIELD ${page400644146.ds532982397_REP_JX_BAS_AGENCY_INFO_ZYFRS_S_ZZRSXJ}</w:instrText>
      </w:r>
      <w:r>
        <w:rPr>
          <w:rFonts w:ascii="仿宋" w:hAnsi="仿宋" w:eastAsia="仿宋"/>
          <w:sz w:val="30"/>
          <w:szCs w:val="32"/>
        </w:rPr>
        <w:fldChar w:fldCharType="separate"/>
      </w:r>
      <w:r>
        <w:rPr>
          <w:rFonts w:ascii="仿宋" w:hAnsi="仿宋" w:eastAsia="仿宋"/>
          <w:sz w:val="30"/>
          <w:szCs w:val="32"/>
        </w:rPr>
        <w:t>在职人数小计</w:t>
      </w:r>
      <w:r>
        <w:rPr>
          <w:rFonts w:ascii="仿宋" w:hAnsi="仿宋" w:eastAsia="仿宋"/>
          <w:kern w:val="0"/>
          <w:sz w:val="30"/>
          <w:szCs w:val="32"/>
        </w:rPr>
        <w:t>__</w:t>
      </w:r>
      <w:r>
        <w:rPr>
          <w:rFonts w:hint="eastAsia" w:ascii="仿宋" w:hAnsi="仿宋" w:eastAsia="仿宋"/>
          <w:kern w:val="0"/>
          <w:sz w:val="30"/>
          <w:szCs w:val="32"/>
        </w:rPr>
        <w:t>13</w:t>
      </w:r>
      <w:r>
        <w:rPr>
          <w:rFonts w:ascii="仿宋" w:hAnsi="仿宋" w:eastAsia="仿宋"/>
          <w:kern w:val="0"/>
          <w:sz w:val="30"/>
          <w:szCs w:val="32"/>
        </w:rPr>
        <w:t>__</w:t>
      </w:r>
      <w:r>
        <w:rPr>
          <w:rFonts w:ascii="仿宋" w:hAnsi="仿宋" w:eastAsia="仿宋"/>
          <w:sz w:val="30"/>
          <w:szCs w:val="32"/>
        </w:rPr>
        <w:t>人,</w:t>
      </w:r>
      <w:r>
        <w:rPr>
          <w:rFonts w:eastAsia="仿宋"/>
          <w:sz w:val="30"/>
        </w:rPr>
        <w:fldChar w:fldCharType="end"/>
      </w:r>
      <w:r>
        <w:rPr>
          <w:rFonts w:ascii="仿宋" w:hAnsi="仿宋" w:eastAsia="仿宋"/>
          <w:sz w:val="30"/>
          <w:szCs w:val="32"/>
        </w:rPr>
        <w:fldChar w:fldCharType="begin"/>
      </w:r>
      <w:r>
        <w:rPr>
          <w:rFonts w:ascii="仿宋" w:hAnsi="仿宋" w:eastAsia="仿宋"/>
          <w:sz w:val="30"/>
          <w:szCs w:val="32"/>
        </w:rPr>
        <w:instrText xml:space="preserve">MERGEFIELD ${page400644146.ds532982397_REP_JX_BAS_AGENCY_INFO_ZYFRS_S_ZZRSMX}</w:instrText>
      </w:r>
      <w:r>
        <w:rPr>
          <w:rFonts w:ascii="仿宋" w:hAnsi="仿宋" w:eastAsia="仿宋"/>
          <w:sz w:val="30"/>
          <w:szCs w:val="32"/>
        </w:rPr>
        <w:fldChar w:fldCharType="separate"/>
      </w:r>
      <w:r>
        <w:rPr>
          <w:rFonts w:ascii="仿宋" w:hAnsi="仿宋" w:eastAsia="仿宋"/>
          <w:sz w:val="30"/>
          <w:szCs w:val="32"/>
        </w:rPr>
        <w:t>行政在职人数</w:t>
      </w:r>
      <w:r>
        <w:rPr>
          <w:rFonts w:ascii="仿宋" w:hAnsi="仿宋" w:eastAsia="仿宋"/>
          <w:kern w:val="0"/>
          <w:sz w:val="30"/>
          <w:szCs w:val="32"/>
        </w:rPr>
        <w:t>___</w:t>
      </w:r>
      <w:r>
        <w:rPr>
          <w:rFonts w:hint="eastAsia" w:ascii="仿宋" w:hAnsi="仿宋" w:eastAsia="仿宋"/>
          <w:kern w:val="0"/>
          <w:sz w:val="30"/>
          <w:szCs w:val="32"/>
        </w:rPr>
        <w:t>0</w:t>
      </w:r>
      <w:r>
        <w:rPr>
          <w:rFonts w:ascii="仿宋" w:hAnsi="仿宋" w:eastAsia="仿宋"/>
          <w:kern w:val="0"/>
          <w:sz w:val="30"/>
          <w:szCs w:val="32"/>
        </w:rPr>
        <w:t>_</w:t>
      </w:r>
      <w:r>
        <w:rPr>
          <w:rFonts w:ascii="仿宋" w:hAnsi="仿宋" w:eastAsia="仿宋"/>
          <w:sz w:val="30"/>
          <w:szCs w:val="32"/>
        </w:rPr>
        <w:t>人,参照公务员管理的事业单位在职人数</w:t>
      </w:r>
      <w:r>
        <w:rPr>
          <w:rFonts w:ascii="仿宋" w:hAnsi="仿宋" w:eastAsia="仿宋"/>
          <w:kern w:val="0"/>
          <w:sz w:val="30"/>
          <w:szCs w:val="32"/>
        </w:rPr>
        <w:t>_</w:t>
      </w:r>
      <w:r>
        <w:rPr>
          <w:rFonts w:hint="eastAsia" w:ascii="仿宋" w:hAnsi="仿宋" w:eastAsia="仿宋"/>
          <w:kern w:val="0"/>
          <w:sz w:val="30"/>
          <w:szCs w:val="32"/>
        </w:rPr>
        <w:t>10</w:t>
      </w:r>
      <w:r>
        <w:rPr>
          <w:rFonts w:ascii="仿宋" w:hAnsi="仿宋" w:eastAsia="仿宋"/>
          <w:kern w:val="0"/>
          <w:sz w:val="30"/>
          <w:szCs w:val="32"/>
        </w:rPr>
        <w:t>_</w:t>
      </w:r>
      <w:r>
        <w:rPr>
          <w:rFonts w:ascii="仿宋" w:hAnsi="仿宋" w:eastAsia="仿宋"/>
          <w:sz w:val="30"/>
          <w:szCs w:val="32"/>
        </w:rPr>
        <w:t>人,全部补助事业在职人数</w:t>
      </w:r>
      <w:r>
        <w:rPr>
          <w:rFonts w:ascii="仿宋" w:hAnsi="仿宋" w:eastAsia="仿宋"/>
          <w:kern w:val="0"/>
          <w:sz w:val="30"/>
          <w:szCs w:val="32"/>
        </w:rPr>
        <w:t>__</w:t>
      </w:r>
      <w:r>
        <w:rPr>
          <w:rFonts w:hint="eastAsia" w:ascii="仿宋" w:hAnsi="仿宋" w:eastAsia="仿宋"/>
          <w:kern w:val="0"/>
          <w:sz w:val="30"/>
          <w:szCs w:val="32"/>
        </w:rPr>
        <w:t>3</w:t>
      </w:r>
      <w:r>
        <w:rPr>
          <w:rFonts w:ascii="仿宋" w:hAnsi="仿宋" w:eastAsia="仿宋"/>
          <w:kern w:val="0"/>
          <w:sz w:val="30"/>
          <w:szCs w:val="32"/>
        </w:rPr>
        <w:t>__</w:t>
      </w:r>
      <w:r>
        <w:rPr>
          <w:rFonts w:ascii="仿宋" w:hAnsi="仿宋" w:eastAsia="仿宋"/>
          <w:sz w:val="30"/>
          <w:szCs w:val="32"/>
        </w:rPr>
        <w:t>人。</w:t>
      </w:r>
      <w:r>
        <w:rPr>
          <w:rFonts w:eastAsia="仿宋"/>
          <w:sz w:val="30"/>
        </w:rPr>
        <w:fldChar w:fldCharType="end"/>
      </w:r>
      <w:r>
        <w:rPr>
          <w:rFonts w:ascii="仿宋" w:hAnsi="仿宋" w:eastAsia="仿宋"/>
          <w:sz w:val="30"/>
          <w:szCs w:val="32"/>
        </w:rPr>
        <w:fldChar w:fldCharType="begin"/>
      </w:r>
      <w:r>
        <w:rPr>
          <w:rFonts w:ascii="仿宋" w:hAnsi="仿宋" w:eastAsia="仿宋"/>
          <w:sz w:val="30"/>
          <w:szCs w:val="32"/>
        </w:rPr>
        <w:instrText xml:space="preserve">MERGEFIELD ${page400644146.ds532982397_REP_JX_BAS_AGENCY_INFO_ZYFRS_S_QTRSMX}</w:instrText>
      </w:r>
      <w:r>
        <w:rPr>
          <w:rFonts w:ascii="仿宋" w:hAnsi="仿宋" w:eastAsia="仿宋"/>
          <w:sz w:val="30"/>
          <w:szCs w:val="32"/>
        </w:rPr>
        <w:fldChar w:fldCharType="separate"/>
      </w:r>
      <w:r>
        <w:rPr>
          <w:rFonts w:ascii="仿宋" w:hAnsi="仿宋" w:eastAsia="仿宋"/>
          <w:sz w:val="30"/>
          <w:szCs w:val="32"/>
        </w:rPr>
        <w:t>离休人数小计</w:t>
      </w:r>
      <w:r>
        <w:rPr>
          <w:rFonts w:ascii="仿宋" w:hAnsi="仿宋" w:eastAsia="仿宋"/>
          <w:kern w:val="0"/>
          <w:sz w:val="30"/>
          <w:szCs w:val="32"/>
        </w:rPr>
        <w:t>__</w:t>
      </w:r>
      <w:r>
        <w:rPr>
          <w:rFonts w:hint="eastAsia" w:ascii="仿宋" w:hAnsi="仿宋" w:eastAsia="仿宋"/>
          <w:kern w:val="0"/>
          <w:sz w:val="30"/>
          <w:szCs w:val="32"/>
        </w:rPr>
        <w:t>0</w:t>
      </w:r>
      <w:r>
        <w:rPr>
          <w:rFonts w:ascii="仿宋" w:hAnsi="仿宋" w:eastAsia="仿宋"/>
          <w:kern w:val="0"/>
          <w:sz w:val="30"/>
          <w:szCs w:val="32"/>
        </w:rPr>
        <w:t>__</w:t>
      </w:r>
      <w:r>
        <w:rPr>
          <w:rFonts w:ascii="仿宋" w:hAnsi="仿宋" w:eastAsia="仿宋"/>
          <w:sz w:val="30"/>
          <w:szCs w:val="32"/>
        </w:rPr>
        <w:t>人,退休人数小计</w:t>
      </w:r>
      <w:r>
        <w:rPr>
          <w:rFonts w:ascii="仿宋" w:hAnsi="仿宋" w:eastAsia="仿宋"/>
          <w:kern w:val="0"/>
          <w:sz w:val="30"/>
          <w:szCs w:val="32"/>
        </w:rPr>
        <w:t>__</w:t>
      </w:r>
      <w:r>
        <w:rPr>
          <w:rFonts w:hint="eastAsia" w:ascii="仿宋" w:hAnsi="仿宋" w:eastAsia="仿宋"/>
          <w:kern w:val="0"/>
          <w:sz w:val="30"/>
          <w:szCs w:val="32"/>
        </w:rPr>
        <w:t>4</w:t>
      </w:r>
      <w:r>
        <w:rPr>
          <w:rFonts w:ascii="仿宋" w:hAnsi="仿宋" w:eastAsia="仿宋"/>
          <w:kern w:val="0"/>
          <w:sz w:val="30"/>
          <w:szCs w:val="32"/>
        </w:rPr>
        <w:t>__</w:t>
      </w:r>
      <w:r>
        <w:rPr>
          <w:rFonts w:ascii="仿宋" w:hAnsi="仿宋" w:eastAsia="仿宋"/>
          <w:sz w:val="30"/>
          <w:szCs w:val="32"/>
        </w:rPr>
        <w:t>人,退职人员</w:t>
      </w:r>
      <w:r>
        <w:rPr>
          <w:rFonts w:ascii="仿宋" w:hAnsi="仿宋" w:eastAsia="仿宋"/>
          <w:kern w:val="0"/>
          <w:sz w:val="30"/>
          <w:szCs w:val="32"/>
        </w:rPr>
        <w:t>__</w:t>
      </w:r>
      <w:r>
        <w:rPr>
          <w:rFonts w:hint="eastAsia" w:ascii="仿宋" w:hAnsi="仿宋" w:eastAsia="仿宋"/>
          <w:kern w:val="0"/>
          <w:sz w:val="30"/>
          <w:szCs w:val="32"/>
        </w:rPr>
        <w:t>0</w:t>
      </w:r>
      <w:r>
        <w:rPr>
          <w:rFonts w:ascii="仿宋" w:hAnsi="仿宋" w:eastAsia="仿宋"/>
          <w:kern w:val="0"/>
          <w:sz w:val="30"/>
          <w:szCs w:val="32"/>
        </w:rPr>
        <w:t>__</w:t>
      </w:r>
      <w:r>
        <w:rPr>
          <w:rFonts w:ascii="仿宋" w:hAnsi="仿宋" w:eastAsia="仿宋"/>
          <w:sz w:val="30"/>
          <w:szCs w:val="32"/>
        </w:rPr>
        <w:t>人,遗属人数</w:t>
      </w:r>
      <w:r>
        <w:rPr>
          <w:rFonts w:ascii="仿宋" w:hAnsi="仿宋" w:eastAsia="仿宋"/>
          <w:kern w:val="0"/>
          <w:sz w:val="30"/>
          <w:szCs w:val="32"/>
        </w:rPr>
        <w:t>__</w:t>
      </w:r>
      <w:r>
        <w:rPr>
          <w:rFonts w:hint="eastAsia" w:ascii="仿宋" w:hAnsi="仿宋" w:eastAsia="仿宋"/>
          <w:kern w:val="0"/>
          <w:sz w:val="30"/>
          <w:szCs w:val="32"/>
        </w:rPr>
        <w:t>0</w:t>
      </w:r>
      <w:r>
        <w:rPr>
          <w:rFonts w:ascii="仿宋" w:hAnsi="仿宋" w:eastAsia="仿宋"/>
          <w:kern w:val="0"/>
          <w:sz w:val="30"/>
          <w:szCs w:val="32"/>
        </w:rPr>
        <w:t>__</w:t>
      </w:r>
      <w:r>
        <w:rPr>
          <w:rFonts w:ascii="仿宋" w:hAnsi="仿宋" w:eastAsia="仿宋"/>
          <w:sz w:val="30"/>
          <w:szCs w:val="32"/>
        </w:rPr>
        <w:t>人。</w:t>
      </w:r>
      <w:r>
        <w:rPr>
          <w:rFonts w:eastAsia="仿宋"/>
          <w:sz w:val="30"/>
        </w:rPr>
        <w:fldChar w:fldCharType="end"/>
      </w:r>
    </w:p>
    <w:p>
      <w:pPr>
        <w:widowControl/>
        <w:spacing w:line="560" w:lineRule="exact"/>
        <w:jc w:val="center"/>
        <w:rPr>
          <w:rFonts w:ascii="宋体" w:hAnsi="宋体" w:cs="宋体"/>
          <w:color w:val="000000"/>
          <w:kern w:val="0"/>
          <w:szCs w:val="32"/>
        </w:rPr>
      </w:pPr>
    </w:p>
    <w:p>
      <w:pPr>
        <w:widowControl/>
        <w:spacing w:line="580" w:lineRule="exact"/>
        <w:jc w:val="center"/>
        <w:rPr>
          <w:rFonts w:ascii="仿宋_GB2312"/>
          <w:b/>
          <w:szCs w:val="30"/>
        </w:rPr>
      </w:pPr>
      <w:r>
        <w:rPr>
          <w:rFonts w:hint="eastAsia" w:ascii="仿宋_GB2312"/>
          <w:b/>
          <w:szCs w:val="30"/>
        </w:rPr>
        <w:t xml:space="preserve">第二部分  </w:t>
      </w:r>
      <w:r>
        <w:rPr>
          <w:rFonts w:eastAsia="仿宋"/>
          <w:b/>
          <w:bCs/>
          <w:szCs w:val="36"/>
        </w:rPr>
        <w:t>赣州市</w:t>
      </w:r>
      <w:r>
        <w:rPr>
          <w:rFonts w:hint="eastAsia" w:eastAsia="仿宋"/>
          <w:b/>
          <w:bCs/>
          <w:szCs w:val="36"/>
        </w:rPr>
        <w:t>接待办</w:t>
      </w:r>
      <w:r>
        <w:rPr>
          <w:rFonts w:hint="eastAsia" w:ascii="仿宋_GB2312"/>
          <w:b/>
          <w:szCs w:val="30"/>
        </w:rPr>
        <w:t>2021年部门预算表</w:t>
      </w:r>
    </w:p>
    <w:p>
      <w:pPr>
        <w:ind w:firstLine="640" w:firstLineChars="200"/>
        <w:jc w:val="left"/>
        <w:rPr>
          <w:rFonts w:ascii="仿宋" w:hAnsi="仿宋" w:eastAsia="仿宋"/>
          <w:bCs/>
          <w:szCs w:val="32"/>
        </w:rPr>
      </w:pPr>
      <w:r>
        <w:rPr>
          <w:rFonts w:hint="eastAsia" w:ascii="仿宋" w:hAnsi="仿宋" w:eastAsia="仿宋"/>
          <w:bCs/>
          <w:szCs w:val="32"/>
        </w:rPr>
        <w:t>（详见附表）</w:t>
      </w:r>
    </w:p>
    <w:p>
      <w:pPr>
        <w:widowControl/>
        <w:spacing w:line="580" w:lineRule="exact"/>
        <w:jc w:val="center"/>
        <w:rPr>
          <w:rFonts w:ascii="仿宋_GB2312"/>
          <w:b/>
          <w:szCs w:val="30"/>
        </w:rPr>
      </w:pPr>
      <w:r>
        <w:rPr>
          <w:rFonts w:hint="eastAsia" w:ascii="仿宋_GB2312" w:hAnsi="Calibri" w:cs="宋体"/>
          <w:b/>
          <w:kern w:val="0"/>
          <w:szCs w:val="32"/>
        </w:rPr>
        <w:t xml:space="preserve">第三部分 </w:t>
      </w:r>
      <w:r>
        <w:rPr>
          <w:rFonts w:hint="eastAsia" w:ascii="仿宋_GB2312"/>
          <w:b/>
          <w:szCs w:val="30"/>
        </w:rPr>
        <w:t xml:space="preserve"> </w:t>
      </w:r>
      <w:r>
        <w:rPr>
          <w:rFonts w:eastAsia="仿宋"/>
          <w:b/>
          <w:bCs/>
          <w:szCs w:val="36"/>
        </w:rPr>
        <w:t>赣州市</w:t>
      </w:r>
      <w:r>
        <w:rPr>
          <w:rFonts w:hint="eastAsia" w:eastAsia="仿宋"/>
          <w:b/>
          <w:bCs/>
          <w:szCs w:val="36"/>
        </w:rPr>
        <w:t>接待办</w:t>
      </w:r>
      <w:r>
        <w:rPr>
          <w:rFonts w:hint="eastAsia" w:ascii="仿宋_GB2312"/>
          <w:b/>
          <w:szCs w:val="30"/>
        </w:rPr>
        <w:t>2021年部门预算情况说明</w:t>
      </w:r>
    </w:p>
    <w:p>
      <w:pPr>
        <w:widowControl/>
        <w:spacing w:line="580" w:lineRule="exact"/>
        <w:ind w:firstLine="642" w:firstLineChars="200"/>
        <w:jc w:val="left"/>
        <w:rPr>
          <w:rFonts w:ascii="楷体_GB2312" w:eastAsia="楷体_GB2312"/>
          <w:b/>
          <w:szCs w:val="30"/>
        </w:rPr>
      </w:pPr>
      <w:r>
        <w:rPr>
          <w:rFonts w:hint="eastAsia" w:ascii="楷体_GB2312" w:eastAsia="楷体_GB2312"/>
          <w:b/>
          <w:szCs w:val="30"/>
        </w:rPr>
        <w:t>一、2021年部门预算收支情况说明</w:t>
      </w:r>
    </w:p>
    <w:p>
      <w:pPr>
        <w:rPr>
          <w:rStyle w:val="15"/>
          <w:rFonts w:ascii="Adobe 仿宋 Std R" w:hAnsi="Adobe 仿宋 Std R" w:eastAsia="仿宋"/>
          <w:b/>
          <w:sz w:val="30"/>
          <w:szCs w:val="32"/>
        </w:rPr>
      </w:pPr>
      <w:r>
        <w:rPr>
          <w:rStyle w:val="15"/>
          <w:rFonts w:hint="eastAsia" w:ascii="Adobe 仿宋 Std R" w:hAnsi="Adobe 仿宋 Std R" w:eastAsia="Adobe 仿宋 Std R"/>
          <w:b/>
          <w:szCs w:val="32"/>
        </w:rPr>
        <w:t xml:space="preserve">   </w:t>
      </w:r>
      <w:r>
        <w:rPr>
          <w:rStyle w:val="15"/>
          <w:rFonts w:hint="eastAsia" w:ascii="Adobe 仿宋 Std R" w:hAnsi="Adobe 仿宋 Std R" w:eastAsia="仿宋"/>
          <w:b/>
          <w:sz w:val="30"/>
          <w:szCs w:val="32"/>
        </w:rPr>
        <w:t>(一)收入预算情况</w:t>
      </w:r>
    </w:p>
    <w:p>
      <w:pPr>
        <w:spacing w:line="560" w:lineRule="exact"/>
        <w:ind w:firstLine="600" w:firstLineChars="200"/>
        <w:rPr>
          <w:rFonts w:eastAsia="仿宋"/>
          <w:b/>
          <w:sz w:val="30"/>
          <w:szCs w:val="32"/>
        </w:rPr>
      </w:pPr>
      <w:r>
        <w:rPr>
          <w:rFonts w:hint="eastAsia" w:ascii="仿宋" w:hAnsi="仿宋" w:eastAsia="仿宋"/>
          <w:kern w:val="0"/>
          <w:sz w:val="30"/>
          <w:szCs w:val="32"/>
        </w:rPr>
        <w:t>2021年</w:t>
      </w:r>
      <w:r>
        <w:rPr>
          <w:rFonts w:ascii="仿宋" w:hAnsi="仿宋" w:eastAsia="仿宋"/>
          <w:kern w:val="0"/>
          <w:sz w:val="30"/>
          <w:szCs w:val="32"/>
        </w:rPr>
        <w:fldChar w:fldCharType="begin"/>
      </w:r>
      <w:r>
        <w:rPr>
          <w:rFonts w:ascii="仿宋" w:hAnsi="仿宋" w:eastAsia="仿宋"/>
          <w:kern w:val="0"/>
          <w:sz w:val="30"/>
          <w:szCs w:val="32"/>
        </w:rPr>
        <w:instrText xml:space="preserve">MERGEFIELD ${page400644146.ds509943833_REP_JXJC_AGENCY_WZR_NAME}</w:instrText>
      </w:r>
      <w:r>
        <w:rPr>
          <w:rFonts w:ascii="仿宋" w:hAnsi="仿宋" w:eastAsia="仿宋"/>
          <w:kern w:val="0"/>
          <w:sz w:val="30"/>
          <w:szCs w:val="32"/>
        </w:rPr>
        <w:fldChar w:fldCharType="separate"/>
      </w:r>
      <w:r>
        <w:rPr>
          <w:rFonts w:hint="eastAsia" w:ascii="仿宋" w:hAnsi="仿宋" w:eastAsia="仿宋"/>
          <w:kern w:val="0"/>
          <w:sz w:val="30"/>
          <w:szCs w:val="32"/>
        </w:rPr>
        <w:t>赣州</w:t>
      </w:r>
      <w:r>
        <w:rPr>
          <w:rFonts w:hint="eastAsia" w:ascii="宋体" w:hAnsi="宋体" w:eastAsia="仿宋" w:cs="宋体"/>
          <w:color w:val="000000"/>
          <w:kern w:val="0"/>
          <w:sz w:val="30"/>
          <w:szCs w:val="32"/>
        </w:rPr>
        <w:t>市接待办</w:t>
      </w:r>
      <w:r>
        <w:rPr>
          <w:rFonts w:eastAsia="仿宋"/>
          <w:sz w:val="30"/>
        </w:rPr>
        <w:fldChar w:fldCharType="end"/>
      </w:r>
      <w:r>
        <w:rPr>
          <w:rFonts w:ascii="仿宋" w:hAnsi="仿宋" w:eastAsia="仿宋"/>
          <w:kern w:val="0"/>
          <w:sz w:val="30"/>
          <w:szCs w:val="32"/>
        </w:rPr>
        <w:fldChar w:fldCharType="begin"/>
      </w:r>
      <w:r>
        <w:rPr>
          <w:rFonts w:ascii="仿宋" w:hAnsi="仿宋" w:eastAsia="仿宋"/>
          <w:kern w:val="0"/>
          <w:sz w:val="30"/>
          <w:szCs w:val="32"/>
        </w:rPr>
        <w:instrText xml:space="preserve">MERGEFIELD ${page400644146.ds509943833_V_BGT_DEP_INCOME_DXQ01_ZJ}</w:instrText>
      </w:r>
      <w:r>
        <w:rPr>
          <w:rFonts w:ascii="仿宋" w:hAnsi="仿宋" w:eastAsia="仿宋"/>
          <w:kern w:val="0"/>
          <w:sz w:val="30"/>
          <w:szCs w:val="32"/>
        </w:rPr>
        <w:fldChar w:fldCharType="separate"/>
      </w:r>
      <w:r>
        <w:rPr>
          <w:rFonts w:ascii="仿宋" w:hAnsi="仿宋" w:eastAsia="仿宋"/>
          <w:kern w:val="0"/>
          <w:sz w:val="30"/>
          <w:szCs w:val="32"/>
        </w:rPr>
        <w:t>收入预算总额为__</w:t>
      </w:r>
      <w:r>
        <w:rPr>
          <w:rFonts w:hint="eastAsia" w:ascii="仿宋" w:hAnsi="仿宋" w:eastAsia="仿宋"/>
          <w:kern w:val="0"/>
          <w:sz w:val="30"/>
          <w:szCs w:val="32"/>
        </w:rPr>
        <w:t>170.04</w:t>
      </w:r>
      <w:r>
        <w:rPr>
          <w:rFonts w:ascii="仿宋" w:hAnsi="仿宋" w:eastAsia="仿宋"/>
          <w:kern w:val="0"/>
          <w:sz w:val="30"/>
          <w:szCs w:val="32"/>
        </w:rPr>
        <w:t>__万元,较上年预算安排减少___</w:t>
      </w:r>
      <w:r>
        <w:rPr>
          <w:rFonts w:hint="eastAsia" w:ascii="仿宋" w:hAnsi="仿宋" w:eastAsia="仿宋"/>
          <w:kern w:val="0"/>
          <w:sz w:val="30"/>
          <w:szCs w:val="32"/>
        </w:rPr>
        <w:t>21.07</w:t>
      </w:r>
      <w:r>
        <w:rPr>
          <w:rFonts w:ascii="仿宋" w:hAnsi="仿宋" w:eastAsia="仿宋"/>
          <w:kern w:val="0"/>
          <w:sz w:val="30"/>
          <w:szCs w:val="32"/>
        </w:rPr>
        <w:t>___万元</w:t>
      </w:r>
      <w:r>
        <w:rPr>
          <w:rFonts w:eastAsia="仿宋"/>
          <w:sz w:val="30"/>
        </w:rPr>
        <w:fldChar w:fldCharType="end"/>
      </w:r>
      <w:r>
        <w:rPr>
          <w:rFonts w:hint="eastAsia" w:eastAsia="仿宋"/>
          <w:sz w:val="30"/>
        </w:rPr>
        <w:t>,</w:t>
      </w:r>
      <w:r>
        <w:rPr>
          <w:rFonts w:eastAsia="仿宋"/>
          <w:sz w:val="30"/>
          <w:szCs w:val="32"/>
        </w:rPr>
        <w:t>主要原因是：</w:t>
      </w:r>
      <w:r>
        <w:rPr>
          <w:rFonts w:hint="eastAsia" w:eastAsia="仿宋"/>
          <w:sz w:val="30"/>
          <w:szCs w:val="32"/>
        </w:rPr>
        <w:t>人员减少，经费减少</w:t>
      </w:r>
      <w:r>
        <w:rPr>
          <w:rFonts w:hint="eastAsia" w:ascii="宋体" w:hAnsi="宋体" w:eastAsia="仿宋" w:cs="宋体"/>
          <w:color w:val="000000"/>
          <w:kern w:val="0"/>
          <w:sz w:val="30"/>
          <w:szCs w:val="32"/>
        </w:rPr>
        <w:t>。其中：</w:t>
      </w:r>
      <w:r>
        <w:rPr>
          <w:rFonts w:ascii="仿宋" w:hAnsi="仿宋" w:eastAsia="仿宋"/>
          <w:kern w:val="0"/>
          <w:sz w:val="30"/>
          <w:szCs w:val="32"/>
        </w:rPr>
        <w:fldChar w:fldCharType="begin"/>
      </w:r>
      <w:r>
        <w:rPr>
          <w:rFonts w:ascii="仿宋" w:hAnsi="仿宋" w:eastAsia="仿宋"/>
          <w:kern w:val="0"/>
          <w:sz w:val="30"/>
          <w:szCs w:val="32"/>
        </w:rPr>
        <w:instrText xml:space="preserve">MERGEFIELD ${page400644146.ds509943833_V_BGT_DEP_INCOME_DXQ01_SRXMMX}</w:instrText>
      </w:r>
      <w:r>
        <w:rPr>
          <w:rFonts w:ascii="仿宋" w:hAnsi="仿宋" w:eastAsia="仿宋"/>
          <w:kern w:val="0"/>
          <w:sz w:val="30"/>
          <w:szCs w:val="32"/>
        </w:rPr>
        <w:fldChar w:fldCharType="separate"/>
      </w:r>
      <w:r>
        <w:rPr>
          <w:rFonts w:ascii="仿宋" w:hAnsi="仿宋" w:eastAsia="仿宋"/>
          <w:kern w:val="0"/>
          <w:sz w:val="30"/>
          <w:szCs w:val="32"/>
        </w:rPr>
        <w:t>财政拨款收入_</w:t>
      </w:r>
      <w:r>
        <w:rPr>
          <w:rFonts w:hint="eastAsia" w:ascii="仿宋" w:hAnsi="仿宋" w:eastAsia="仿宋"/>
          <w:kern w:val="0"/>
          <w:sz w:val="30"/>
          <w:szCs w:val="32"/>
        </w:rPr>
        <w:t>170.04</w:t>
      </w:r>
      <w:r>
        <w:rPr>
          <w:rFonts w:ascii="仿宋" w:hAnsi="仿宋" w:eastAsia="仿宋"/>
          <w:kern w:val="0"/>
          <w:sz w:val="30"/>
          <w:szCs w:val="32"/>
        </w:rPr>
        <w:t>_万元,较上年预算安排减少__</w:t>
      </w:r>
      <w:r>
        <w:rPr>
          <w:rFonts w:hint="eastAsia" w:ascii="仿宋" w:hAnsi="仿宋" w:eastAsia="仿宋"/>
          <w:kern w:val="0"/>
          <w:sz w:val="30"/>
          <w:szCs w:val="32"/>
        </w:rPr>
        <w:t>21.07</w:t>
      </w:r>
      <w:r>
        <w:rPr>
          <w:rFonts w:ascii="仿宋" w:hAnsi="仿宋" w:eastAsia="仿宋"/>
          <w:kern w:val="0"/>
          <w:sz w:val="30"/>
          <w:szCs w:val="32"/>
        </w:rPr>
        <w:t>__万元;教育收费资金收入___</w:t>
      </w:r>
      <w:r>
        <w:rPr>
          <w:rFonts w:hint="eastAsia" w:ascii="仿宋" w:hAnsi="仿宋" w:eastAsia="仿宋"/>
          <w:kern w:val="0"/>
          <w:sz w:val="30"/>
          <w:szCs w:val="32"/>
        </w:rPr>
        <w:t>0.00</w:t>
      </w:r>
      <w:r>
        <w:rPr>
          <w:rFonts w:ascii="仿宋" w:hAnsi="仿宋" w:eastAsia="仿宋"/>
          <w:kern w:val="0"/>
          <w:sz w:val="30"/>
          <w:szCs w:val="32"/>
        </w:rPr>
        <w:t>_万元,较上年预算安排增加（减少）___</w:t>
      </w:r>
      <w:r>
        <w:rPr>
          <w:rFonts w:hint="eastAsia" w:ascii="仿宋" w:hAnsi="仿宋" w:eastAsia="仿宋"/>
          <w:kern w:val="0"/>
          <w:sz w:val="30"/>
          <w:szCs w:val="32"/>
        </w:rPr>
        <w:t>0.00</w:t>
      </w:r>
      <w:r>
        <w:rPr>
          <w:rFonts w:ascii="仿宋" w:hAnsi="仿宋" w:eastAsia="仿宋"/>
          <w:kern w:val="0"/>
          <w:sz w:val="30"/>
          <w:szCs w:val="32"/>
        </w:rPr>
        <w:t>___万元;事业单位经营收入__</w:t>
      </w:r>
      <w:r>
        <w:rPr>
          <w:rFonts w:hint="eastAsia" w:ascii="仿宋" w:hAnsi="仿宋" w:eastAsia="仿宋"/>
          <w:kern w:val="0"/>
          <w:sz w:val="30"/>
          <w:szCs w:val="32"/>
        </w:rPr>
        <w:t>0.00</w:t>
      </w:r>
      <w:r>
        <w:rPr>
          <w:rFonts w:ascii="仿宋" w:hAnsi="仿宋" w:eastAsia="仿宋"/>
          <w:kern w:val="0"/>
          <w:sz w:val="30"/>
          <w:szCs w:val="32"/>
        </w:rPr>
        <w:t>__万元,较上年预算安排增加（减少）___</w:t>
      </w:r>
      <w:r>
        <w:rPr>
          <w:rFonts w:hint="eastAsia" w:ascii="仿宋" w:hAnsi="仿宋" w:eastAsia="仿宋"/>
          <w:kern w:val="0"/>
          <w:sz w:val="30"/>
          <w:szCs w:val="32"/>
        </w:rPr>
        <w:t>0.00</w:t>
      </w:r>
      <w:r>
        <w:rPr>
          <w:rFonts w:ascii="仿宋" w:hAnsi="仿宋" w:eastAsia="仿宋"/>
          <w:kern w:val="0"/>
          <w:sz w:val="30"/>
          <w:szCs w:val="32"/>
        </w:rPr>
        <w:t>___万元;国库集中支付网上结转__</w:t>
      </w:r>
      <w:r>
        <w:rPr>
          <w:rFonts w:hint="eastAsia" w:ascii="仿宋" w:hAnsi="仿宋" w:eastAsia="仿宋"/>
          <w:kern w:val="0"/>
          <w:sz w:val="30"/>
          <w:szCs w:val="32"/>
        </w:rPr>
        <w:t>0.00</w:t>
      </w:r>
      <w:r>
        <w:rPr>
          <w:rFonts w:ascii="仿宋" w:hAnsi="仿宋" w:eastAsia="仿宋"/>
          <w:kern w:val="0"/>
          <w:sz w:val="30"/>
          <w:szCs w:val="32"/>
        </w:rPr>
        <w:t>__万元,较上年预算安排增加（减少）___</w:t>
      </w:r>
      <w:r>
        <w:rPr>
          <w:rFonts w:hint="eastAsia" w:ascii="仿宋" w:hAnsi="仿宋" w:eastAsia="仿宋"/>
          <w:kern w:val="0"/>
          <w:sz w:val="30"/>
          <w:szCs w:val="32"/>
        </w:rPr>
        <w:t>0.00</w:t>
      </w:r>
      <w:r>
        <w:rPr>
          <w:rFonts w:ascii="仿宋" w:hAnsi="仿宋" w:eastAsia="仿宋"/>
          <w:kern w:val="0"/>
          <w:sz w:val="30"/>
          <w:szCs w:val="32"/>
        </w:rPr>
        <w:t>___万元。</w:t>
      </w:r>
      <w:r>
        <w:rPr>
          <w:rFonts w:eastAsia="仿宋"/>
          <w:sz w:val="30"/>
        </w:rPr>
        <w:fldChar w:fldCharType="end"/>
      </w:r>
    </w:p>
    <w:p>
      <w:pPr>
        <w:ind w:firstLine="300" w:firstLineChars="100"/>
        <w:rPr>
          <w:rStyle w:val="15"/>
          <w:rFonts w:ascii="Adobe 仿宋 Std R" w:hAnsi="Adobe 仿宋 Std R" w:eastAsia="仿宋"/>
          <w:b/>
          <w:sz w:val="30"/>
          <w:szCs w:val="32"/>
        </w:rPr>
      </w:pPr>
      <w:r>
        <w:rPr>
          <w:rStyle w:val="15"/>
          <w:rFonts w:hint="eastAsia" w:ascii="Adobe 仿宋 Std R" w:hAnsi="Adobe 仿宋 Std R" w:eastAsia="仿宋"/>
          <w:b/>
          <w:sz w:val="30"/>
          <w:szCs w:val="32"/>
        </w:rPr>
        <w:t>(二)支出预算情况</w:t>
      </w:r>
    </w:p>
    <w:p>
      <w:pPr>
        <w:ind w:firstLine="600" w:firstLineChars="200"/>
        <w:rPr>
          <w:rFonts w:ascii="宋体" w:hAnsi="宋体" w:eastAsia="仿宋" w:cs="宋体"/>
          <w:color w:val="000000"/>
          <w:kern w:val="0"/>
          <w:sz w:val="30"/>
          <w:szCs w:val="32"/>
        </w:rPr>
      </w:pPr>
      <w:r>
        <w:rPr>
          <w:rStyle w:val="15"/>
          <w:rFonts w:hint="eastAsia" w:ascii="仿宋" w:hAnsi="仿宋" w:eastAsia="仿宋"/>
          <w:sz w:val="30"/>
          <w:szCs w:val="32"/>
        </w:rPr>
        <w:t>2021年</w:t>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${page400644146.ds215660413_REP_JXJC_AGENCY_WZR_NAME}</w:instrText>
      </w:r>
      <w:r>
        <w:rPr>
          <w:rFonts w:ascii="仿宋" w:hAnsi="仿宋" w:eastAsia="仿宋"/>
          <w:sz w:val="30"/>
          <w:szCs w:val="32"/>
        </w:rPr>
        <w:fldChar w:fldCharType="separate"/>
      </w:r>
      <w:r>
        <w:rPr>
          <w:rFonts w:ascii="仿宋" w:hAnsi="仿宋" w:eastAsia="仿宋"/>
          <w:kern w:val="0"/>
          <w:sz w:val="30"/>
          <w:szCs w:val="32"/>
        </w:rPr>
        <w:fldChar w:fldCharType="begin"/>
      </w:r>
      <w:r>
        <w:rPr>
          <w:rFonts w:ascii="仿宋" w:hAnsi="仿宋" w:eastAsia="仿宋"/>
          <w:kern w:val="0"/>
          <w:sz w:val="30"/>
          <w:szCs w:val="32"/>
        </w:rPr>
        <w:instrText xml:space="preserve">MERGEFIELD ${page400644146.ds509943833_REP_JXJC_AGENCY_WZR_NAME}</w:instrText>
      </w:r>
      <w:r>
        <w:rPr>
          <w:rFonts w:ascii="仿宋" w:hAnsi="仿宋" w:eastAsia="仿宋"/>
          <w:kern w:val="0"/>
          <w:sz w:val="30"/>
          <w:szCs w:val="32"/>
        </w:rPr>
        <w:fldChar w:fldCharType="separate"/>
      </w:r>
      <w:r>
        <w:rPr>
          <w:rFonts w:hint="eastAsia" w:ascii="仿宋" w:hAnsi="仿宋" w:eastAsia="仿宋"/>
          <w:kern w:val="0"/>
          <w:sz w:val="30"/>
          <w:szCs w:val="32"/>
        </w:rPr>
        <w:t>赣州</w:t>
      </w:r>
      <w:r>
        <w:rPr>
          <w:rFonts w:hint="eastAsia" w:ascii="宋体" w:hAnsi="宋体" w:eastAsia="仿宋" w:cs="宋体"/>
          <w:color w:val="000000"/>
          <w:kern w:val="0"/>
          <w:sz w:val="30"/>
          <w:szCs w:val="32"/>
        </w:rPr>
        <w:t>市接待办</w:t>
      </w:r>
      <w:r>
        <w:rPr>
          <w:rFonts w:eastAsia="仿宋"/>
          <w:sz w:val="30"/>
        </w:rPr>
        <w:fldChar w:fldCharType="end"/>
      </w:r>
      <w:r>
        <w:rPr>
          <w:rFonts w:eastAsia="仿宋"/>
          <w:sz w:val="30"/>
        </w:rPr>
        <w:fldChar w:fldCharType="end"/>
      </w:r>
      <w:r>
        <w:rPr>
          <w:rStyle w:val="15"/>
          <w:rFonts w:hint="eastAsia" w:ascii="仿宋" w:hAnsi="仿宋" w:eastAsia="仿宋"/>
          <w:sz w:val="30"/>
          <w:szCs w:val="32"/>
        </w:rPr>
        <w:t>支出预算总额为</w:t>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${page400644146.ds215660413_REP_BGT_T_HC1100002019_DXQ02_S_ZJ}</w:instrText>
      </w:r>
      <w:r>
        <w:rPr>
          <w:rFonts w:ascii="仿宋" w:hAnsi="仿宋" w:eastAsia="仿宋"/>
          <w:sz w:val="30"/>
          <w:szCs w:val="32"/>
        </w:rPr>
        <w:fldChar w:fldCharType="separate"/>
      </w:r>
      <w:r>
        <w:rPr>
          <w:rFonts w:ascii="仿宋" w:hAnsi="仿宋" w:eastAsia="仿宋"/>
          <w:kern w:val="0"/>
          <w:sz w:val="30"/>
          <w:szCs w:val="32"/>
        </w:rPr>
        <w:t>_</w:t>
      </w:r>
      <w:r>
        <w:rPr>
          <w:rFonts w:hint="eastAsia" w:ascii="仿宋" w:hAnsi="仿宋" w:eastAsia="仿宋"/>
          <w:kern w:val="0"/>
          <w:sz w:val="30"/>
          <w:szCs w:val="32"/>
        </w:rPr>
        <w:t>170.04</w:t>
      </w:r>
      <w:r>
        <w:rPr>
          <w:rFonts w:ascii="仿宋" w:hAnsi="仿宋" w:eastAsia="仿宋"/>
          <w:kern w:val="0"/>
          <w:sz w:val="30"/>
          <w:szCs w:val="32"/>
        </w:rPr>
        <w:t>_</w:t>
      </w:r>
      <w:r>
        <w:rPr>
          <w:rStyle w:val="15"/>
          <w:rFonts w:ascii="仿宋" w:hAnsi="仿宋" w:eastAsia="仿宋"/>
          <w:sz w:val="30"/>
          <w:szCs w:val="32"/>
        </w:rPr>
        <w:t>万元,较上年预算安排减少___</w:t>
      </w:r>
      <w:r>
        <w:rPr>
          <w:rStyle w:val="15"/>
          <w:rFonts w:hint="eastAsia" w:ascii="仿宋" w:hAnsi="仿宋" w:eastAsia="仿宋"/>
          <w:sz w:val="30"/>
          <w:szCs w:val="32"/>
        </w:rPr>
        <w:t>21.07</w:t>
      </w:r>
      <w:r>
        <w:rPr>
          <w:rStyle w:val="15"/>
          <w:rFonts w:ascii="仿宋" w:hAnsi="仿宋" w:eastAsia="仿宋"/>
          <w:sz w:val="30"/>
          <w:szCs w:val="32"/>
        </w:rPr>
        <w:t>___万元</w:t>
      </w:r>
      <w:r>
        <w:rPr>
          <w:rStyle w:val="15"/>
          <w:rFonts w:hint="eastAsia" w:ascii="仿宋" w:hAnsi="仿宋" w:eastAsia="仿宋"/>
          <w:sz w:val="30"/>
          <w:szCs w:val="32"/>
        </w:rPr>
        <w:t>,</w:t>
      </w:r>
      <w:r>
        <w:rPr>
          <w:rFonts w:eastAsia="仿宋"/>
          <w:sz w:val="30"/>
        </w:rPr>
        <w:fldChar w:fldCharType="end"/>
      </w:r>
      <w:r>
        <w:rPr>
          <w:rFonts w:eastAsia="仿宋"/>
          <w:sz w:val="30"/>
          <w:szCs w:val="32"/>
        </w:rPr>
        <w:t>主要原因是：</w:t>
      </w:r>
      <w:r>
        <w:rPr>
          <w:rFonts w:hint="eastAsia" w:eastAsia="仿宋"/>
          <w:sz w:val="30"/>
          <w:szCs w:val="32"/>
        </w:rPr>
        <w:t>人员减少，经费减少</w:t>
      </w:r>
      <w:r>
        <w:rPr>
          <w:rFonts w:hint="eastAsia" w:ascii="宋体" w:hAnsi="宋体" w:eastAsia="仿宋" w:cs="宋体"/>
          <w:color w:val="000000"/>
          <w:kern w:val="0"/>
          <w:sz w:val="30"/>
          <w:szCs w:val="32"/>
        </w:rPr>
        <w:t>。</w:t>
      </w:r>
      <w:r>
        <w:rPr>
          <w:rStyle w:val="15"/>
          <w:rFonts w:hint="eastAsia" w:ascii="仿宋" w:hAnsi="仿宋" w:eastAsia="仿宋"/>
          <w:sz w:val="30"/>
          <w:szCs w:val="32"/>
        </w:rPr>
        <w:t>其中：按支出项目类别划分：</w:t>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${page400644146.ds215660413_REP_BGT_T_HC1100002019_DXQ02_JBZCQK}</w:instrText>
      </w:r>
      <w:r>
        <w:rPr>
          <w:rFonts w:ascii="仿宋" w:hAnsi="仿宋" w:eastAsia="仿宋"/>
          <w:sz w:val="30"/>
          <w:szCs w:val="32"/>
        </w:rPr>
        <w:fldChar w:fldCharType="separate"/>
      </w:r>
      <w:r>
        <w:rPr>
          <w:rStyle w:val="15"/>
          <w:rFonts w:ascii="仿宋" w:hAnsi="仿宋" w:eastAsia="仿宋"/>
          <w:sz w:val="30"/>
          <w:szCs w:val="32"/>
        </w:rPr>
        <w:t>基本支出</w:t>
      </w:r>
      <w:r>
        <w:rPr>
          <w:rFonts w:ascii="仿宋" w:hAnsi="仿宋" w:eastAsia="仿宋"/>
          <w:kern w:val="0"/>
          <w:sz w:val="30"/>
          <w:szCs w:val="32"/>
        </w:rPr>
        <w:t>__</w:t>
      </w:r>
      <w:r>
        <w:rPr>
          <w:rFonts w:hint="eastAsia" w:ascii="仿宋" w:hAnsi="仿宋" w:eastAsia="仿宋"/>
          <w:kern w:val="0"/>
          <w:sz w:val="30"/>
          <w:szCs w:val="32"/>
        </w:rPr>
        <w:t>170.04</w:t>
      </w:r>
      <w:r>
        <w:rPr>
          <w:rFonts w:ascii="仿宋" w:hAnsi="仿宋" w:eastAsia="仿宋"/>
          <w:kern w:val="0"/>
          <w:sz w:val="30"/>
          <w:szCs w:val="32"/>
        </w:rPr>
        <w:t>__</w:t>
      </w:r>
      <w:r>
        <w:rPr>
          <w:rStyle w:val="15"/>
          <w:rFonts w:ascii="仿宋" w:hAnsi="仿宋" w:eastAsia="仿宋"/>
          <w:sz w:val="30"/>
          <w:szCs w:val="32"/>
        </w:rPr>
        <w:t>万元,较上年预算安排减少___</w:t>
      </w:r>
      <w:r>
        <w:rPr>
          <w:rStyle w:val="15"/>
          <w:rFonts w:hint="eastAsia" w:ascii="仿宋" w:hAnsi="仿宋" w:eastAsia="仿宋"/>
          <w:sz w:val="30"/>
          <w:szCs w:val="32"/>
        </w:rPr>
        <w:t>21.07</w:t>
      </w:r>
      <w:r>
        <w:rPr>
          <w:rStyle w:val="15"/>
          <w:rFonts w:ascii="仿宋" w:hAnsi="仿宋" w:eastAsia="仿宋"/>
          <w:sz w:val="30"/>
          <w:szCs w:val="32"/>
        </w:rPr>
        <w:t>___万元;其中：工资福利支出</w:t>
      </w:r>
      <w:r>
        <w:rPr>
          <w:rFonts w:ascii="仿宋" w:hAnsi="仿宋" w:eastAsia="仿宋"/>
          <w:kern w:val="0"/>
          <w:sz w:val="30"/>
          <w:szCs w:val="32"/>
        </w:rPr>
        <w:t>__</w:t>
      </w:r>
      <w:r>
        <w:rPr>
          <w:rFonts w:hint="eastAsia" w:ascii="仿宋" w:hAnsi="仿宋" w:eastAsia="仿宋"/>
          <w:kern w:val="0"/>
          <w:sz w:val="30"/>
          <w:szCs w:val="32"/>
        </w:rPr>
        <w:t>129.88</w:t>
      </w:r>
      <w:r>
        <w:rPr>
          <w:rFonts w:ascii="仿宋" w:hAnsi="仿宋" w:eastAsia="仿宋"/>
          <w:kern w:val="0"/>
          <w:sz w:val="30"/>
          <w:szCs w:val="32"/>
        </w:rPr>
        <w:t>__</w:t>
      </w:r>
      <w:r>
        <w:rPr>
          <w:rStyle w:val="15"/>
          <w:rFonts w:ascii="仿宋" w:hAnsi="仿宋" w:eastAsia="仿宋"/>
          <w:sz w:val="30"/>
          <w:szCs w:val="32"/>
        </w:rPr>
        <w:t>万元,商品和服务支出</w:t>
      </w:r>
      <w:r>
        <w:rPr>
          <w:rFonts w:ascii="仿宋" w:hAnsi="仿宋" w:eastAsia="仿宋"/>
          <w:kern w:val="0"/>
          <w:sz w:val="30"/>
          <w:szCs w:val="32"/>
        </w:rPr>
        <w:t>__</w:t>
      </w:r>
      <w:r>
        <w:rPr>
          <w:rFonts w:hint="eastAsia" w:ascii="仿宋" w:hAnsi="仿宋" w:eastAsia="仿宋"/>
          <w:kern w:val="0"/>
          <w:sz w:val="30"/>
          <w:szCs w:val="32"/>
        </w:rPr>
        <w:t>39.86</w:t>
      </w:r>
      <w:r>
        <w:rPr>
          <w:rFonts w:ascii="仿宋" w:hAnsi="仿宋" w:eastAsia="仿宋"/>
          <w:kern w:val="0"/>
          <w:sz w:val="30"/>
          <w:szCs w:val="32"/>
        </w:rPr>
        <w:t>__</w:t>
      </w:r>
      <w:r>
        <w:rPr>
          <w:rStyle w:val="15"/>
          <w:rFonts w:ascii="仿宋" w:hAnsi="仿宋" w:eastAsia="仿宋"/>
          <w:sz w:val="30"/>
          <w:szCs w:val="32"/>
        </w:rPr>
        <w:t>万元,对个人和家庭的补助</w:t>
      </w:r>
      <w:r>
        <w:rPr>
          <w:rFonts w:ascii="仿宋" w:hAnsi="仿宋" w:eastAsia="仿宋"/>
          <w:kern w:val="0"/>
          <w:sz w:val="30"/>
          <w:szCs w:val="32"/>
        </w:rPr>
        <w:t>__</w:t>
      </w:r>
      <w:r>
        <w:rPr>
          <w:rFonts w:hint="eastAsia" w:ascii="仿宋" w:hAnsi="仿宋" w:eastAsia="仿宋"/>
          <w:kern w:val="0"/>
          <w:sz w:val="30"/>
          <w:szCs w:val="32"/>
        </w:rPr>
        <w:t>0.30</w:t>
      </w:r>
      <w:r>
        <w:rPr>
          <w:rFonts w:ascii="仿宋" w:hAnsi="仿宋" w:eastAsia="仿宋"/>
          <w:kern w:val="0"/>
          <w:sz w:val="30"/>
          <w:szCs w:val="32"/>
        </w:rPr>
        <w:t>__</w:t>
      </w:r>
      <w:r>
        <w:rPr>
          <w:rStyle w:val="15"/>
          <w:rFonts w:ascii="仿宋" w:hAnsi="仿宋" w:eastAsia="仿宋"/>
          <w:sz w:val="30"/>
          <w:szCs w:val="32"/>
        </w:rPr>
        <w:t>万元,资本性支出</w:t>
      </w:r>
      <w:r>
        <w:rPr>
          <w:rFonts w:ascii="仿宋" w:hAnsi="仿宋" w:eastAsia="仿宋"/>
          <w:kern w:val="0"/>
          <w:sz w:val="30"/>
          <w:szCs w:val="32"/>
        </w:rPr>
        <w:t>_</w:t>
      </w:r>
      <w:r>
        <w:rPr>
          <w:rFonts w:hint="eastAsia" w:ascii="仿宋" w:hAnsi="仿宋" w:eastAsia="仿宋"/>
          <w:kern w:val="0"/>
          <w:sz w:val="30"/>
          <w:szCs w:val="32"/>
        </w:rPr>
        <w:t>0.00</w:t>
      </w:r>
      <w:r>
        <w:rPr>
          <w:rFonts w:ascii="仿宋" w:hAnsi="仿宋" w:eastAsia="仿宋"/>
          <w:kern w:val="0"/>
          <w:sz w:val="30"/>
          <w:szCs w:val="32"/>
        </w:rPr>
        <w:t>___</w:t>
      </w:r>
      <w:r>
        <w:rPr>
          <w:rStyle w:val="15"/>
          <w:rFonts w:ascii="仿宋" w:hAnsi="仿宋" w:eastAsia="仿宋"/>
          <w:sz w:val="30"/>
          <w:szCs w:val="32"/>
        </w:rPr>
        <w:t>万元。</w:t>
      </w:r>
      <w:r>
        <w:rPr>
          <w:rFonts w:eastAsia="仿宋"/>
          <w:sz w:val="30"/>
        </w:rPr>
        <w:fldChar w:fldCharType="end"/>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${page400644146.ds215660413_REP_BGT_T_HC1100002019_DXQ02_XMZCQK}</w:instrText>
      </w:r>
      <w:r>
        <w:rPr>
          <w:rFonts w:ascii="仿宋" w:hAnsi="仿宋" w:eastAsia="仿宋"/>
          <w:sz w:val="30"/>
          <w:szCs w:val="32"/>
        </w:rPr>
        <w:fldChar w:fldCharType="separate"/>
      </w:r>
      <w:r>
        <w:rPr>
          <w:rStyle w:val="15"/>
          <w:rFonts w:ascii="仿宋" w:hAnsi="仿宋" w:eastAsia="仿宋"/>
          <w:sz w:val="30"/>
          <w:szCs w:val="32"/>
        </w:rPr>
        <w:t>项目支出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万元,较上年预算安排增加（减少）__</w:t>
      </w:r>
      <w:r>
        <w:rPr>
          <w:rStyle w:val="15"/>
          <w:rFonts w:hint="eastAsia" w:ascii="仿宋" w:hAnsi="仿宋" w:eastAsia="仿宋"/>
          <w:sz w:val="30"/>
          <w:szCs w:val="32"/>
        </w:rPr>
        <w:t>0.00</w:t>
      </w:r>
      <w:r>
        <w:rPr>
          <w:rStyle w:val="15"/>
          <w:rFonts w:ascii="仿宋" w:hAnsi="仿宋" w:eastAsia="仿宋"/>
          <w:sz w:val="30"/>
          <w:szCs w:val="32"/>
        </w:rPr>
        <w:t>____万元;其中：工资福利支出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万元,商品和服务支出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万元,对个人和家庭的补助</w:t>
      </w:r>
      <w:r>
        <w:rPr>
          <w:rFonts w:ascii="仿宋" w:hAnsi="仿宋" w:eastAsia="仿宋"/>
          <w:kern w:val="0"/>
          <w:sz w:val="30"/>
          <w:szCs w:val="32"/>
        </w:rPr>
        <w:t>_</w:t>
      </w:r>
      <w:r>
        <w:rPr>
          <w:rFonts w:hint="eastAsia" w:ascii="仿宋" w:hAnsi="仿宋" w:eastAsia="仿宋"/>
          <w:kern w:val="0"/>
          <w:sz w:val="30"/>
          <w:szCs w:val="32"/>
        </w:rPr>
        <w:t>0.00</w:t>
      </w:r>
      <w:r>
        <w:rPr>
          <w:rFonts w:ascii="仿宋" w:hAnsi="仿宋" w:eastAsia="仿宋"/>
          <w:kern w:val="0"/>
          <w:sz w:val="30"/>
          <w:szCs w:val="32"/>
        </w:rPr>
        <w:t>___</w:t>
      </w:r>
      <w:r>
        <w:rPr>
          <w:rStyle w:val="15"/>
          <w:rFonts w:ascii="仿宋" w:hAnsi="仿宋" w:eastAsia="仿宋"/>
          <w:sz w:val="30"/>
          <w:szCs w:val="32"/>
        </w:rPr>
        <w:t>万元,资本性支出</w:t>
      </w:r>
      <w:r>
        <w:rPr>
          <w:rFonts w:ascii="仿宋" w:hAnsi="仿宋" w:eastAsia="仿宋"/>
          <w:kern w:val="0"/>
          <w:sz w:val="30"/>
          <w:szCs w:val="32"/>
        </w:rPr>
        <w:t>_</w:t>
      </w:r>
      <w:r>
        <w:rPr>
          <w:rFonts w:hint="eastAsia" w:ascii="仿宋" w:hAnsi="仿宋" w:eastAsia="仿宋"/>
          <w:kern w:val="0"/>
          <w:sz w:val="30"/>
          <w:szCs w:val="32"/>
        </w:rPr>
        <w:t>0.00</w:t>
      </w:r>
      <w:r>
        <w:rPr>
          <w:rFonts w:ascii="仿宋" w:hAnsi="仿宋" w:eastAsia="仿宋"/>
          <w:kern w:val="0"/>
          <w:sz w:val="30"/>
          <w:szCs w:val="32"/>
        </w:rPr>
        <w:t>___</w:t>
      </w:r>
      <w:r>
        <w:rPr>
          <w:rStyle w:val="15"/>
          <w:rFonts w:ascii="仿宋" w:hAnsi="仿宋" w:eastAsia="仿宋"/>
          <w:sz w:val="30"/>
          <w:szCs w:val="32"/>
        </w:rPr>
        <w:t>万元,对企业补助</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w:t>
      </w:r>
      <w:r>
        <w:rPr>
          <w:rFonts w:eastAsia="仿宋"/>
          <w:sz w:val="30"/>
        </w:rPr>
        <w:fldChar w:fldCharType="end"/>
      </w:r>
    </w:p>
    <w:p>
      <w:pPr>
        <w:spacing w:line="560" w:lineRule="exact"/>
        <w:ind w:firstLine="600" w:firstLineChars="200"/>
        <w:rPr>
          <w:rFonts w:ascii="宋体" w:hAnsi="宋体" w:eastAsia="仿宋" w:cs="宋体"/>
          <w:color w:val="000000"/>
          <w:kern w:val="0"/>
          <w:sz w:val="30"/>
          <w:szCs w:val="32"/>
        </w:rPr>
      </w:pPr>
      <w:r>
        <w:rPr>
          <w:rStyle w:val="15"/>
          <w:rFonts w:hint="eastAsia" w:ascii="仿宋" w:hAnsi="仿宋" w:eastAsia="仿宋"/>
          <w:sz w:val="30"/>
          <w:szCs w:val="32"/>
        </w:rPr>
        <w:t>按支出功能科目划分：</w:t>
      </w:r>
      <w:r>
        <w:rPr>
          <w:rFonts w:ascii="仿宋" w:hAnsi="仿宋" w:eastAsia="仿宋"/>
          <w:sz w:val="30"/>
          <w:szCs w:val="32"/>
        </w:rPr>
        <w:fldChar w:fldCharType="begin"/>
      </w:r>
      <w:r>
        <w:rPr>
          <w:rStyle w:val="15"/>
          <w:rFonts w:ascii="仿宋" w:hAnsi="仿宋" w:eastAsia="仿宋"/>
          <w:sz w:val="30"/>
          <w:szCs w:val="32"/>
        </w:rPr>
        <w:instrText xml:space="preserve">MERGEFIELD ${page400644146.ds247441498_REP_BGT_T_HC1100002019DXQ01_GNZJMX}</w:instrText>
      </w:r>
      <w:r>
        <w:rPr>
          <w:rFonts w:ascii="仿宋" w:hAnsi="仿宋" w:eastAsia="仿宋"/>
          <w:sz w:val="30"/>
          <w:szCs w:val="32"/>
        </w:rPr>
        <w:fldChar w:fldCharType="separate"/>
      </w:r>
      <w:r>
        <w:rPr>
          <w:rStyle w:val="15"/>
          <w:rFonts w:ascii="仿宋" w:hAnsi="仿宋" w:eastAsia="仿宋"/>
          <w:sz w:val="30"/>
          <w:szCs w:val="32"/>
        </w:rPr>
        <w:t>一般公共服务支出</w:t>
      </w:r>
      <w:r>
        <w:rPr>
          <w:rFonts w:ascii="仿宋" w:hAnsi="仿宋" w:eastAsia="仿宋"/>
          <w:kern w:val="0"/>
          <w:sz w:val="30"/>
          <w:szCs w:val="32"/>
        </w:rPr>
        <w:t>__</w:t>
      </w:r>
      <w:r>
        <w:rPr>
          <w:rFonts w:hint="eastAsia" w:ascii="仿宋" w:hAnsi="仿宋" w:eastAsia="仿宋"/>
          <w:kern w:val="0"/>
          <w:sz w:val="30"/>
          <w:szCs w:val="32"/>
        </w:rPr>
        <w:t>129.38</w:t>
      </w:r>
      <w:r>
        <w:rPr>
          <w:rFonts w:ascii="仿宋" w:hAnsi="仿宋" w:eastAsia="仿宋"/>
          <w:kern w:val="0"/>
          <w:sz w:val="30"/>
          <w:szCs w:val="32"/>
        </w:rPr>
        <w:t>__</w:t>
      </w:r>
      <w:r>
        <w:rPr>
          <w:rStyle w:val="15"/>
          <w:rFonts w:ascii="仿宋" w:hAnsi="仿宋" w:eastAsia="仿宋"/>
          <w:sz w:val="30"/>
          <w:szCs w:val="32"/>
        </w:rPr>
        <w:t>万元,较上年预算安排减少__</w:t>
      </w:r>
      <w:r>
        <w:rPr>
          <w:rStyle w:val="15"/>
          <w:rFonts w:hint="eastAsia" w:ascii="仿宋" w:hAnsi="仿宋" w:eastAsia="仿宋"/>
          <w:sz w:val="30"/>
          <w:szCs w:val="32"/>
        </w:rPr>
        <w:t>17.75</w:t>
      </w:r>
      <w:r>
        <w:rPr>
          <w:rStyle w:val="15"/>
          <w:rFonts w:ascii="仿宋" w:hAnsi="仿宋" w:eastAsia="仿宋"/>
          <w:sz w:val="30"/>
          <w:szCs w:val="32"/>
        </w:rPr>
        <w:t>____万元;教育支出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万元,较上年预算安排增加（减少）___</w:t>
      </w:r>
      <w:r>
        <w:rPr>
          <w:rStyle w:val="15"/>
          <w:rFonts w:hint="eastAsia" w:ascii="仿宋" w:hAnsi="仿宋" w:eastAsia="仿宋"/>
          <w:sz w:val="30"/>
          <w:szCs w:val="32"/>
        </w:rPr>
        <w:t>0.00</w:t>
      </w:r>
      <w:r>
        <w:rPr>
          <w:rStyle w:val="15"/>
          <w:rFonts w:ascii="仿宋" w:hAnsi="仿宋" w:eastAsia="仿宋"/>
          <w:sz w:val="30"/>
          <w:szCs w:val="32"/>
        </w:rPr>
        <w:t>__万元;科学技术支出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万元,较上年预算安排增加（减少）__</w:t>
      </w:r>
      <w:r>
        <w:rPr>
          <w:rStyle w:val="15"/>
          <w:rFonts w:hint="eastAsia" w:ascii="仿宋" w:hAnsi="仿宋" w:eastAsia="仿宋"/>
          <w:sz w:val="30"/>
          <w:szCs w:val="32"/>
        </w:rPr>
        <w:t>0.00</w:t>
      </w:r>
      <w:r>
        <w:rPr>
          <w:rStyle w:val="15"/>
          <w:rFonts w:ascii="仿宋" w:hAnsi="仿宋" w:eastAsia="仿宋"/>
          <w:sz w:val="30"/>
          <w:szCs w:val="32"/>
        </w:rPr>
        <w:t>__万元;社会保障和就业支出</w:t>
      </w:r>
      <w:r>
        <w:rPr>
          <w:rFonts w:ascii="仿宋" w:hAnsi="仿宋" w:eastAsia="仿宋"/>
          <w:kern w:val="0"/>
          <w:sz w:val="30"/>
          <w:szCs w:val="32"/>
        </w:rPr>
        <w:t>_</w:t>
      </w:r>
      <w:r>
        <w:rPr>
          <w:rFonts w:hint="eastAsia" w:ascii="仿宋" w:hAnsi="仿宋" w:eastAsia="仿宋"/>
          <w:kern w:val="0"/>
          <w:sz w:val="30"/>
          <w:szCs w:val="32"/>
        </w:rPr>
        <w:t>14.11</w:t>
      </w:r>
      <w:r>
        <w:rPr>
          <w:rFonts w:ascii="仿宋" w:hAnsi="仿宋" w:eastAsia="仿宋"/>
          <w:kern w:val="0"/>
          <w:sz w:val="30"/>
          <w:szCs w:val="32"/>
        </w:rPr>
        <w:t>__</w:t>
      </w:r>
      <w:r>
        <w:rPr>
          <w:rStyle w:val="15"/>
          <w:rFonts w:ascii="仿宋" w:hAnsi="仿宋" w:eastAsia="仿宋"/>
          <w:sz w:val="30"/>
          <w:szCs w:val="32"/>
        </w:rPr>
        <w:t>万元,较上年预算安排减少__</w:t>
      </w:r>
      <w:r>
        <w:rPr>
          <w:rStyle w:val="15"/>
          <w:rFonts w:hint="eastAsia" w:ascii="仿宋" w:hAnsi="仿宋" w:eastAsia="仿宋"/>
          <w:sz w:val="30"/>
          <w:szCs w:val="32"/>
        </w:rPr>
        <w:t>0.95</w:t>
      </w:r>
      <w:r>
        <w:rPr>
          <w:rStyle w:val="15"/>
          <w:rFonts w:ascii="仿宋" w:hAnsi="仿宋" w:eastAsia="仿宋"/>
          <w:sz w:val="30"/>
          <w:szCs w:val="32"/>
        </w:rPr>
        <w:t>__万元;卫生健康支出</w:t>
      </w:r>
      <w:r>
        <w:rPr>
          <w:rFonts w:ascii="仿宋" w:hAnsi="仿宋" w:eastAsia="仿宋"/>
          <w:kern w:val="0"/>
          <w:sz w:val="30"/>
          <w:szCs w:val="32"/>
        </w:rPr>
        <w:t>_</w:t>
      </w:r>
      <w:r>
        <w:rPr>
          <w:rFonts w:hint="eastAsia" w:ascii="仿宋" w:hAnsi="仿宋" w:eastAsia="仿宋"/>
          <w:kern w:val="0"/>
          <w:sz w:val="30"/>
          <w:szCs w:val="32"/>
        </w:rPr>
        <w:t>13.52</w:t>
      </w:r>
      <w:r>
        <w:rPr>
          <w:rFonts w:ascii="仿宋" w:hAnsi="仿宋" w:eastAsia="仿宋"/>
          <w:kern w:val="0"/>
          <w:sz w:val="30"/>
          <w:szCs w:val="32"/>
        </w:rPr>
        <w:t>__</w:t>
      </w:r>
      <w:r>
        <w:rPr>
          <w:rStyle w:val="15"/>
          <w:rFonts w:ascii="仿宋" w:hAnsi="仿宋" w:eastAsia="仿宋"/>
          <w:sz w:val="30"/>
          <w:szCs w:val="32"/>
        </w:rPr>
        <w:t>万元,较上年预算安排减少___</w:t>
      </w:r>
      <w:r>
        <w:rPr>
          <w:rStyle w:val="15"/>
          <w:rFonts w:hint="eastAsia" w:ascii="仿宋" w:hAnsi="仿宋" w:eastAsia="仿宋"/>
          <w:sz w:val="30"/>
          <w:szCs w:val="32"/>
        </w:rPr>
        <w:t>0.64</w:t>
      </w:r>
      <w:r>
        <w:rPr>
          <w:rStyle w:val="15"/>
          <w:rFonts w:ascii="仿宋" w:hAnsi="仿宋" w:eastAsia="仿宋"/>
          <w:sz w:val="30"/>
          <w:szCs w:val="32"/>
        </w:rPr>
        <w:t>___万元;农林水支出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万元,较上年预算安排增加（减少）___</w:t>
      </w:r>
      <w:r>
        <w:rPr>
          <w:rStyle w:val="15"/>
          <w:rFonts w:hint="eastAsia" w:ascii="仿宋" w:hAnsi="仿宋" w:eastAsia="仿宋"/>
          <w:sz w:val="30"/>
          <w:szCs w:val="32"/>
        </w:rPr>
        <w:t>0.00</w:t>
      </w:r>
      <w:r>
        <w:rPr>
          <w:rStyle w:val="15"/>
          <w:rFonts w:ascii="仿宋" w:hAnsi="仿宋" w:eastAsia="仿宋"/>
          <w:sz w:val="30"/>
          <w:szCs w:val="32"/>
        </w:rPr>
        <w:t>___万元;住房保障支出</w:t>
      </w:r>
      <w:r>
        <w:rPr>
          <w:rFonts w:ascii="仿宋" w:hAnsi="仿宋" w:eastAsia="仿宋"/>
          <w:kern w:val="0"/>
          <w:sz w:val="30"/>
          <w:szCs w:val="32"/>
        </w:rPr>
        <w:t>__</w:t>
      </w:r>
      <w:r>
        <w:rPr>
          <w:rFonts w:hint="eastAsia" w:ascii="仿宋" w:hAnsi="仿宋" w:eastAsia="仿宋"/>
          <w:kern w:val="0"/>
          <w:sz w:val="30"/>
          <w:szCs w:val="32"/>
        </w:rPr>
        <w:t>13.03</w:t>
      </w:r>
      <w:r>
        <w:rPr>
          <w:rFonts w:ascii="仿宋" w:hAnsi="仿宋" w:eastAsia="仿宋"/>
          <w:kern w:val="0"/>
          <w:sz w:val="30"/>
          <w:szCs w:val="32"/>
        </w:rPr>
        <w:t>__</w:t>
      </w:r>
      <w:r>
        <w:rPr>
          <w:rStyle w:val="15"/>
          <w:rFonts w:ascii="仿宋" w:hAnsi="仿宋" w:eastAsia="仿宋"/>
          <w:sz w:val="30"/>
          <w:szCs w:val="32"/>
        </w:rPr>
        <w:t>万元,较上年预算安排减少__</w:t>
      </w:r>
      <w:r>
        <w:rPr>
          <w:rStyle w:val="15"/>
          <w:rFonts w:hint="eastAsia" w:ascii="仿宋" w:hAnsi="仿宋" w:eastAsia="仿宋"/>
          <w:sz w:val="30"/>
          <w:szCs w:val="32"/>
        </w:rPr>
        <w:t>1.73</w:t>
      </w:r>
      <w:r>
        <w:rPr>
          <w:rStyle w:val="15"/>
          <w:rFonts w:ascii="仿宋" w:hAnsi="仿宋" w:eastAsia="仿宋"/>
          <w:sz w:val="30"/>
          <w:szCs w:val="32"/>
        </w:rPr>
        <w:t>____万元。</w:t>
      </w:r>
      <w:r>
        <w:rPr>
          <w:rFonts w:eastAsia="仿宋"/>
          <w:sz w:val="30"/>
        </w:rPr>
        <w:fldChar w:fldCharType="end"/>
      </w:r>
      <w:r>
        <w:rPr>
          <w:rFonts w:hint="eastAsia" w:ascii="宋体" w:hAnsi="宋体" w:eastAsia="仿宋" w:cs="宋体"/>
          <w:color w:val="000000"/>
          <w:kern w:val="0"/>
          <w:sz w:val="30"/>
          <w:szCs w:val="32"/>
        </w:rPr>
        <w:t>　　</w:t>
      </w:r>
    </w:p>
    <w:p>
      <w:pPr>
        <w:spacing w:line="560" w:lineRule="exact"/>
        <w:ind w:firstLine="600" w:firstLineChars="200"/>
        <w:rPr>
          <w:rFonts w:ascii="宋体" w:hAnsi="宋体" w:eastAsia="仿宋" w:cs="宋体"/>
          <w:color w:val="000000"/>
          <w:kern w:val="0"/>
          <w:sz w:val="30"/>
          <w:szCs w:val="32"/>
        </w:rPr>
      </w:pPr>
      <w:r>
        <w:rPr>
          <w:rStyle w:val="15"/>
          <w:rFonts w:hint="eastAsia" w:ascii="仿宋" w:hAnsi="仿宋" w:eastAsia="仿宋"/>
          <w:sz w:val="30"/>
          <w:szCs w:val="32"/>
        </w:rPr>
        <w:t>按支出经济分类划分：</w:t>
      </w:r>
      <w:r>
        <w:rPr>
          <w:rFonts w:ascii="仿宋" w:hAnsi="仿宋" w:eastAsia="仿宋"/>
          <w:sz w:val="30"/>
          <w:szCs w:val="32"/>
        </w:rPr>
        <w:fldChar w:fldCharType="begin"/>
      </w:r>
      <w:r>
        <w:rPr>
          <w:rStyle w:val="15"/>
          <w:rFonts w:ascii="仿宋" w:hAnsi="仿宋" w:eastAsia="仿宋"/>
          <w:sz w:val="30"/>
          <w:szCs w:val="32"/>
        </w:rPr>
        <w:instrText xml:space="preserve">MERGEFIELD ${page400644146.ds247441498_REP_BGT_T_HC1100002019DXQ01_JJMX}</w:instrText>
      </w:r>
      <w:r>
        <w:rPr>
          <w:rFonts w:ascii="仿宋" w:hAnsi="仿宋" w:eastAsia="仿宋"/>
          <w:sz w:val="30"/>
          <w:szCs w:val="32"/>
        </w:rPr>
        <w:fldChar w:fldCharType="separate"/>
      </w:r>
      <w:r>
        <w:rPr>
          <w:rStyle w:val="15"/>
          <w:rFonts w:ascii="仿宋" w:hAnsi="仿宋" w:eastAsia="仿宋"/>
          <w:sz w:val="30"/>
          <w:szCs w:val="32"/>
        </w:rPr>
        <w:t>工资福利支出</w:t>
      </w:r>
      <w:r>
        <w:rPr>
          <w:rFonts w:ascii="仿宋" w:hAnsi="仿宋" w:eastAsia="仿宋"/>
          <w:kern w:val="0"/>
          <w:sz w:val="30"/>
          <w:szCs w:val="32"/>
        </w:rPr>
        <w:t>__</w:t>
      </w:r>
      <w:r>
        <w:rPr>
          <w:rFonts w:hint="eastAsia" w:ascii="仿宋" w:hAnsi="仿宋" w:eastAsia="仿宋"/>
          <w:kern w:val="0"/>
          <w:sz w:val="30"/>
          <w:szCs w:val="32"/>
        </w:rPr>
        <w:t>129.88</w:t>
      </w:r>
      <w:r>
        <w:rPr>
          <w:rFonts w:ascii="仿宋" w:hAnsi="仿宋" w:eastAsia="仿宋"/>
          <w:kern w:val="0"/>
          <w:sz w:val="30"/>
          <w:szCs w:val="32"/>
        </w:rPr>
        <w:t>__</w:t>
      </w:r>
      <w:r>
        <w:rPr>
          <w:rStyle w:val="15"/>
          <w:rFonts w:ascii="仿宋" w:hAnsi="仿宋" w:eastAsia="仿宋"/>
          <w:sz w:val="30"/>
          <w:szCs w:val="32"/>
        </w:rPr>
        <w:t>万元,较上年预算安排减少__</w:t>
      </w:r>
      <w:r>
        <w:rPr>
          <w:rStyle w:val="15"/>
          <w:rFonts w:hint="eastAsia" w:ascii="仿宋" w:hAnsi="仿宋" w:eastAsia="仿宋"/>
          <w:sz w:val="30"/>
          <w:szCs w:val="32"/>
        </w:rPr>
        <w:t>19.38</w:t>
      </w:r>
      <w:r>
        <w:rPr>
          <w:rStyle w:val="15"/>
          <w:rFonts w:ascii="仿宋" w:hAnsi="仿宋" w:eastAsia="仿宋"/>
          <w:sz w:val="30"/>
          <w:szCs w:val="32"/>
        </w:rPr>
        <w:t>___万元;商品和服务支出</w:t>
      </w:r>
      <w:r>
        <w:rPr>
          <w:rFonts w:ascii="仿宋" w:hAnsi="仿宋" w:eastAsia="仿宋"/>
          <w:kern w:val="0"/>
          <w:sz w:val="30"/>
          <w:szCs w:val="32"/>
        </w:rPr>
        <w:t>__</w:t>
      </w:r>
      <w:r>
        <w:rPr>
          <w:rFonts w:hint="eastAsia" w:ascii="仿宋" w:hAnsi="仿宋" w:eastAsia="仿宋"/>
          <w:kern w:val="0"/>
          <w:sz w:val="30"/>
          <w:szCs w:val="32"/>
        </w:rPr>
        <w:t>39.86</w:t>
      </w:r>
      <w:r>
        <w:rPr>
          <w:rFonts w:ascii="仿宋" w:hAnsi="仿宋" w:eastAsia="仿宋"/>
          <w:kern w:val="0"/>
          <w:sz w:val="30"/>
          <w:szCs w:val="32"/>
        </w:rPr>
        <w:t>__</w:t>
      </w:r>
      <w:r>
        <w:rPr>
          <w:rStyle w:val="15"/>
          <w:rFonts w:ascii="仿宋" w:hAnsi="仿宋" w:eastAsia="仿宋"/>
          <w:sz w:val="30"/>
          <w:szCs w:val="32"/>
        </w:rPr>
        <w:t>万元,较上年预算安排减少__</w:t>
      </w:r>
      <w:r>
        <w:rPr>
          <w:rStyle w:val="15"/>
          <w:rFonts w:hint="eastAsia" w:ascii="仿宋" w:hAnsi="仿宋" w:eastAsia="仿宋"/>
          <w:sz w:val="30"/>
          <w:szCs w:val="32"/>
        </w:rPr>
        <w:t>1.74</w:t>
      </w:r>
      <w:r>
        <w:rPr>
          <w:rStyle w:val="15"/>
          <w:rFonts w:ascii="仿宋" w:hAnsi="仿宋" w:eastAsia="仿宋"/>
          <w:sz w:val="30"/>
          <w:szCs w:val="32"/>
        </w:rPr>
        <w:t>__万元;对个人和家庭的补助</w:t>
      </w:r>
      <w:r>
        <w:rPr>
          <w:rFonts w:ascii="仿宋" w:hAnsi="仿宋" w:eastAsia="仿宋"/>
          <w:kern w:val="0"/>
          <w:sz w:val="30"/>
          <w:szCs w:val="32"/>
        </w:rPr>
        <w:t>__</w:t>
      </w:r>
      <w:r>
        <w:rPr>
          <w:rFonts w:hint="eastAsia" w:ascii="仿宋" w:hAnsi="仿宋" w:eastAsia="仿宋"/>
          <w:kern w:val="0"/>
          <w:sz w:val="30"/>
          <w:szCs w:val="32"/>
        </w:rPr>
        <w:t>0.30</w:t>
      </w:r>
      <w:r>
        <w:rPr>
          <w:rFonts w:ascii="仿宋" w:hAnsi="仿宋" w:eastAsia="仿宋"/>
          <w:kern w:val="0"/>
          <w:sz w:val="30"/>
          <w:szCs w:val="32"/>
        </w:rPr>
        <w:t>__</w:t>
      </w:r>
      <w:r>
        <w:rPr>
          <w:rStyle w:val="15"/>
          <w:rFonts w:ascii="仿宋" w:hAnsi="仿宋" w:eastAsia="仿宋"/>
          <w:sz w:val="30"/>
          <w:szCs w:val="32"/>
        </w:rPr>
        <w:t>万元,较上年预算安排</w:t>
      </w:r>
      <w:r>
        <w:rPr>
          <w:rStyle w:val="15"/>
          <w:rFonts w:hint="eastAsia" w:ascii="仿宋" w:hAnsi="仿宋" w:eastAsia="仿宋"/>
          <w:sz w:val="30"/>
          <w:szCs w:val="32"/>
        </w:rPr>
        <w:t>增加</w:t>
      </w:r>
      <w:r>
        <w:rPr>
          <w:rStyle w:val="15"/>
          <w:rFonts w:ascii="仿宋" w:hAnsi="仿宋" w:eastAsia="仿宋"/>
          <w:sz w:val="30"/>
          <w:szCs w:val="32"/>
        </w:rPr>
        <w:t>___</w:t>
      </w:r>
      <w:r>
        <w:rPr>
          <w:rStyle w:val="15"/>
          <w:rFonts w:hint="eastAsia" w:ascii="仿宋" w:hAnsi="仿宋" w:eastAsia="仿宋"/>
          <w:sz w:val="30"/>
          <w:szCs w:val="32"/>
        </w:rPr>
        <w:t>0.05</w:t>
      </w:r>
      <w:r>
        <w:rPr>
          <w:rStyle w:val="15"/>
          <w:rFonts w:ascii="仿宋" w:hAnsi="仿宋" w:eastAsia="仿宋"/>
          <w:sz w:val="30"/>
          <w:szCs w:val="32"/>
        </w:rPr>
        <w:t>___万元;资本性支出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万元,较上年预算安排增加（减少）___</w:t>
      </w:r>
      <w:r>
        <w:rPr>
          <w:rStyle w:val="15"/>
          <w:rFonts w:hint="eastAsia" w:ascii="仿宋" w:hAnsi="仿宋" w:eastAsia="仿宋"/>
          <w:sz w:val="30"/>
          <w:szCs w:val="32"/>
        </w:rPr>
        <w:t>0.00</w:t>
      </w:r>
      <w:r>
        <w:rPr>
          <w:rStyle w:val="15"/>
          <w:rFonts w:ascii="仿宋" w:hAnsi="仿宋" w:eastAsia="仿宋"/>
          <w:sz w:val="30"/>
          <w:szCs w:val="32"/>
        </w:rPr>
        <w:t>___万元;对企业补助</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万元,较上年预算安排增加（减少）___</w:t>
      </w:r>
      <w:r>
        <w:rPr>
          <w:rStyle w:val="15"/>
          <w:rFonts w:hint="eastAsia" w:ascii="仿宋" w:hAnsi="仿宋" w:eastAsia="仿宋"/>
          <w:sz w:val="30"/>
          <w:szCs w:val="32"/>
        </w:rPr>
        <w:t>0.00</w:t>
      </w:r>
      <w:r>
        <w:rPr>
          <w:rStyle w:val="15"/>
          <w:rFonts w:ascii="仿宋" w:hAnsi="仿宋" w:eastAsia="仿宋"/>
          <w:sz w:val="30"/>
          <w:szCs w:val="32"/>
        </w:rPr>
        <w:t>___万元。</w:t>
      </w:r>
      <w:r>
        <w:rPr>
          <w:rFonts w:eastAsia="仿宋"/>
          <w:sz w:val="30"/>
        </w:rPr>
        <w:fldChar w:fldCharType="end"/>
      </w:r>
      <w:r>
        <w:rPr>
          <w:rFonts w:hint="eastAsia" w:ascii="宋体" w:hAnsi="宋体" w:eastAsia="仿宋" w:cs="宋体"/>
          <w:color w:val="000000"/>
          <w:kern w:val="0"/>
          <w:sz w:val="30"/>
          <w:szCs w:val="32"/>
        </w:rPr>
        <w:t>　</w:t>
      </w:r>
    </w:p>
    <w:p>
      <w:pPr>
        <w:ind w:firstLine="600" w:firstLineChars="200"/>
        <w:rPr>
          <w:rStyle w:val="15"/>
          <w:rFonts w:ascii="Adobe 仿宋 Std R" w:hAnsi="Adobe 仿宋 Std R" w:eastAsia="仿宋"/>
          <w:b/>
          <w:sz w:val="30"/>
          <w:szCs w:val="32"/>
        </w:rPr>
      </w:pPr>
      <w:r>
        <w:rPr>
          <w:rStyle w:val="15"/>
          <w:rFonts w:hint="eastAsia" w:ascii="Adobe 仿宋 Std R" w:hAnsi="Adobe 仿宋 Std R" w:eastAsia="仿宋"/>
          <w:b/>
          <w:sz w:val="30"/>
          <w:szCs w:val="32"/>
        </w:rPr>
        <w:t>(三)财政拨款支出情况</w:t>
      </w:r>
    </w:p>
    <w:p>
      <w:pPr>
        <w:spacing w:line="560" w:lineRule="exact"/>
        <w:ind w:firstLine="600" w:firstLineChars="200"/>
        <w:rPr>
          <w:rFonts w:eastAsia="仿宋"/>
          <w:sz w:val="30"/>
        </w:rPr>
      </w:pPr>
      <w:r>
        <w:rPr>
          <w:rStyle w:val="15"/>
          <w:rFonts w:hint="eastAsia" w:ascii="仿宋" w:hAnsi="仿宋" w:eastAsia="仿宋"/>
          <w:sz w:val="30"/>
          <w:szCs w:val="32"/>
        </w:rPr>
        <w:t>2021年</w:t>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${page400644146.ds215660413_REP_JXJC_AGENCY_WZR_NAME}</w:instrText>
      </w:r>
      <w:r>
        <w:rPr>
          <w:rFonts w:ascii="仿宋" w:hAnsi="仿宋" w:eastAsia="仿宋"/>
          <w:sz w:val="30"/>
          <w:szCs w:val="32"/>
        </w:rPr>
        <w:fldChar w:fldCharType="separate"/>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${page400644146.ds215660413_REP_JXJC_AGENCY_WZR_NAME}</w:instrText>
      </w:r>
      <w:r>
        <w:rPr>
          <w:rFonts w:ascii="仿宋" w:hAnsi="仿宋" w:eastAsia="仿宋"/>
          <w:sz w:val="30"/>
          <w:szCs w:val="32"/>
        </w:rPr>
        <w:fldChar w:fldCharType="separate"/>
      </w:r>
      <w:r>
        <w:rPr>
          <w:rFonts w:ascii="仿宋" w:hAnsi="仿宋" w:eastAsia="仿宋"/>
          <w:kern w:val="0"/>
          <w:sz w:val="30"/>
          <w:szCs w:val="32"/>
        </w:rPr>
        <w:fldChar w:fldCharType="begin"/>
      </w:r>
      <w:r>
        <w:rPr>
          <w:rFonts w:ascii="仿宋" w:hAnsi="仿宋" w:eastAsia="仿宋"/>
          <w:kern w:val="0"/>
          <w:sz w:val="30"/>
          <w:szCs w:val="32"/>
        </w:rPr>
        <w:instrText xml:space="preserve">MERGEFIELD ${page400644146.ds509943833_REP_JXJC_AGENCY_WZR_NAME}</w:instrText>
      </w:r>
      <w:r>
        <w:rPr>
          <w:rFonts w:ascii="仿宋" w:hAnsi="仿宋" w:eastAsia="仿宋"/>
          <w:kern w:val="0"/>
          <w:sz w:val="30"/>
          <w:szCs w:val="32"/>
        </w:rPr>
        <w:fldChar w:fldCharType="separate"/>
      </w:r>
      <w:r>
        <w:rPr>
          <w:rFonts w:hint="eastAsia" w:ascii="仿宋" w:hAnsi="仿宋" w:eastAsia="仿宋"/>
          <w:kern w:val="0"/>
          <w:sz w:val="30"/>
          <w:szCs w:val="32"/>
        </w:rPr>
        <w:t>赣州</w:t>
      </w:r>
      <w:r>
        <w:rPr>
          <w:rFonts w:hint="eastAsia" w:ascii="宋体" w:hAnsi="宋体" w:eastAsia="仿宋" w:cs="宋体"/>
          <w:color w:val="000000"/>
          <w:kern w:val="0"/>
          <w:sz w:val="30"/>
          <w:szCs w:val="32"/>
        </w:rPr>
        <w:t>市接待办</w:t>
      </w:r>
      <w:r>
        <w:rPr>
          <w:rFonts w:eastAsia="仿宋"/>
          <w:sz w:val="30"/>
        </w:rPr>
        <w:fldChar w:fldCharType="end"/>
      </w:r>
      <w:r>
        <w:rPr>
          <w:rFonts w:eastAsia="仿宋"/>
          <w:sz w:val="30"/>
        </w:rPr>
        <w:fldChar w:fldCharType="end"/>
      </w:r>
      <w:r>
        <w:rPr>
          <w:rFonts w:eastAsia="仿宋"/>
          <w:sz w:val="30"/>
        </w:rPr>
        <w:fldChar w:fldCharType="end"/>
      </w:r>
      <w:r>
        <w:rPr>
          <w:rStyle w:val="15"/>
          <w:rFonts w:hint="eastAsia" w:ascii="仿宋" w:hAnsi="仿宋" w:eastAsia="仿宋"/>
          <w:sz w:val="30"/>
          <w:szCs w:val="32"/>
        </w:rPr>
        <w:t>财政拨款支出预算总额</w:t>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${page400644146.ds215660413_REP_BGT_T_HC1100002019_DXQ02_S_CBXJ}</w:instrText>
      </w:r>
      <w:r>
        <w:rPr>
          <w:rFonts w:ascii="仿宋" w:hAnsi="仿宋" w:eastAsia="仿宋"/>
          <w:sz w:val="30"/>
          <w:szCs w:val="32"/>
        </w:rPr>
        <w:fldChar w:fldCharType="separate"/>
      </w:r>
      <w:r>
        <w:rPr>
          <w:rFonts w:ascii="仿宋" w:hAnsi="仿宋" w:eastAsia="仿宋"/>
          <w:kern w:val="0"/>
          <w:sz w:val="30"/>
          <w:szCs w:val="32"/>
        </w:rPr>
        <w:t>__</w:t>
      </w:r>
      <w:r>
        <w:rPr>
          <w:rFonts w:hint="eastAsia" w:ascii="仿宋" w:hAnsi="仿宋" w:eastAsia="仿宋"/>
          <w:kern w:val="0"/>
          <w:sz w:val="30"/>
          <w:szCs w:val="32"/>
        </w:rPr>
        <w:t>170.04</w:t>
      </w:r>
      <w:r>
        <w:rPr>
          <w:rFonts w:ascii="仿宋" w:hAnsi="仿宋" w:eastAsia="仿宋"/>
          <w:kern w:val="0"/>
          <w:sz w:val="30"/>
          <w:szCs w:val="32"/>
        </w:rPr>
        <w:t>__</w:t>
      </w:r>
      <w:r>
        <w:rPr>
          <w:rStyle w:val="15"/>
          <w:rFonts w:ascii="仿宋" w:hAnsi="仿宋" w:eastAsia="仿宋"/>
          <w:sz w:val="30"/>
          <w:szCs w:val="32"/>
        </w:rPr>
        <w:t>万元,较上年预算安排减少___</w:t>
      </w:r>
      <w:r>
        <w:rPr>
          <w:rStyle w:val="15"/>
          <w:rFonts w:hint="eastAsia" w:ascii="仿宋" w:hAnsi="仿宋" w:eastAsia="仿宋"/>
          <w:sz w:val="30"/>
          <w:szCs w:val="32"/>
        </w:rPr>
        <w:t>21.07</w:t>
      </w:r>
      <w:r>
        <w:rPr>
          <w:rStyle w:val="15"/>
          <w:rFonts w:ascii="仿宋" w:hAnsi="仿宋" w:eastAsia="仿宋"/>
          <w:sz w:val="30"/>
          <w:szCs w:val="32"/>
        </w:rPr>
        <w:t>___万元;</w:t>
      </w:r>
      <w:r>
        <w:rPr>
          <w:rFonts w:eastAsia="仿宋"/>
          <w:sz w:val="30"/>
        </w:rPr>
        <w:fldChar w:fldCharType="end"/>
      </w:r>
    </w:p>
    <w:p>
      <w:pPr>
        <w:spacing w:line="560" w:lineRule="exact"/>
        <w:ind w:firstLine="600" w:firstLineChars="200"/>
        <w:rPr>
          <w:rFonts w:eastAsia="仿宋"/>
          <w:sz w:val="30"/>
        </w:rPr>
      </w:pPr>
      <w:r>
        <w:rPr>
          <w:rStyle w:val="15"/>
          <w:rFonts w:hint="eastAsia" w:ascii="仿宋" w:hAnsi="仿宋" w:eastAsia="仿宋"/>
          <w:sz w:val="30"/>
          <w:szCs w:val="32"/>
        </w:rPr>
        <w:t>按支出功能科目划分：</w:t>
      </w:r>
      <w:r>
        <w:rPr>
          <w:rFonts w:ascii="仿宋" w:hAnsi="仿宋" w:eastAsia="仿宋"/>
          <w:sz w:val="30"/>
          <w:szCs w:val="32"/>
        </w:rPr>
        <w:fldChar w:fldCharType="begin"/>
      </w:r>
      <w:r>
        <w:rPr>
          <w:rStyle w:val="15"/>
          <w:rFonts w:ascii="仿宋" w:hAnsi="仿宋" w:eastAsia="仿宋"/>
          <w:sz w:val="30"/>
          <w:szCs w:val="32"/>
        </w:rPr>
        <w:instrText xml:space="preserve">MERGEFIELD ${page400644146.ds247441498_REP_BGT_T_HC1100002019DXQ01_GNCBMX}</w:instrText>
      </w:r>
      <w:r>
        <w:rPr>
          <w:rFonts w:ascii="仿宋" w:hAnsi="仿宋" w:eastAsia="仿宋"/>
          <w:sz w:val="30"/>
          <w:szCs w:val="32"/>
        </w:rPr>
        <w:fldChar w:fldCharType="separate"/>
      </w:r>
      <w:r>
        <w:rPr>
          <w:rStyle w:val="15"/>
          <w:rFonts w:ascii="仿宋" w:hAnsi="仿宋" w:eastAsia="仿宋"/>
          <w:sz w:val="30"/>
          <w:szCs w:val="32"/>
        </w:rPr>
        <w:t>一般公共服务支出</w:t>
      </w:r>
      <w:r>
        <w:rPr>
          <w:rFonts w:ascii="仿宋" w:hAnsi="仿宋" w:eastAsia="仿宋"/>
          <w:kern w:val="0"/>
          <w:sz w:val="30"/>
          <w:szCs w:val="32"/>
        </w:rPr>
        <w:t>__</w:t>
      </w:r>
      <w:r>
        <w:rPr>
          <w:rFonts w:hint="eastAsia" w:ascii="仿宋" w:hAnsi="仿宋" w:eastAsia="仿宋"/>
          <w:kern w:val="0"/>
          <w:sz w:val="30"/>
          <w:szCs w:val="32"/>
        </w:rPr>
        <w:t>129.38</w:t>
      </w:r>
      <w:r>
        <w:rPr>
          <w:rFonts w:ascii="仿宋" w:hAnsi="仿宋" w:eastAsia="仿宋"/>
          <w:kern w:val="0"/>
          <w:sz w:val="30"/>
          <w:szCs w:val="32"/>
        </w:rPr>
        <w:t>__</w:t>
      </w:r>
      <w:r>
        <w:rPr>
          <w:rStyle w:val="15"/>
          <w:rFonts w:ascii="仿宋" w:hAnsi="仿宋" w:eastAsia="仿宋"/>
          <w:sz w:val="30"/>
          <w:szCs w:val="32"/>
        </w:rPr>
        <w:t>万元,教育支出</w:t>
      </w:r>
      <w:r>
        <w:rPr>
          <w:rFonts w:ascii="仿宋" w:hAnsi="仿宋" w:eastAsia="仿宋"/>
          <w:kern w:val="0"/>
          <w:sz w:val="30"/>
          <w:szCs w:val="32"/>
        </w:rPr>
        <w:t>_</w:t>
      </w:r>
      <w:r>
        <w:rPr>
          <w:rFonts w:hint="eastAsia" w:ascii="仿宋" w:hAnsi="仿宋" w:eastAsia="仿宋"/>
          <w:kern w:val="0"/>
          <w:sz w:val="30"/>
          <w:szCs w:val="32"/>
        </w:rPr>
        <w:t>0.00</w:t>
      </w:r>
      <w:r>
        <w:rPr>
          <w:rFonts w:ascii="仿宋" w:hAnsi="仿宋" w:eastAsia="仿宋"/>
          <w:kern w:val="0"/>
          <w:sz w:val="30"/>
          <w:szCs w:val="32"/>
        </w:rPr>
        <w:t>___</w:t>
      </w:r>
      <w:r>
        <w:rPr>
          <w:rStyle w:val="15"/>
          <w:rFonts w:ascii="仿宋" w:hAnsi="仿宋" w:eastAsia="仿宋"/>
          <w:sz w:val="30"/>
          <w:szCs w:val="32"/>
        </w:rPr>
        <w:t>万元,社会保障和就业支出</w:t>
      </w:r>
      <w:r>
        <w:rPr>
          <w:rFonts w:ascii="仿宋" w:hAnsi="仿宋" w:eastAsia="仿宋"/>
          <w:kern w:val="0"/>
          <w:sz w:val="30"/>
          <w:szCs w:val="32"/>
        </w:rPr>
        <w:t>__</w:t>
      </w:r>
      <w:r>
        <w:rPr>
          <w:rFonts w:hint="eastAsia" w:ascii="仿宋" w:hAnsi="仿宋" w:eastAsia="仿宋"/>
          <w:kern w:val="0"/>
          <w:sz w:val="30"/>
          <w:szCs w:val="32"/>
        </w:rPr>
        <w:t>14.11</w:t>
      </w:r>
      <w:r>
        <w:rPr>
          <w:rFonts w:ascii="仿宋" w:hAnsi="仿宋" w:eastAsia="仿宋"/>
          <w:kern w:val="0"/>
          <w:sz w:val="30"/>
          <w:szCs w:val="32"/>
        </w:rPr>
        <w:t>__</w:t>
      </w:r>
      <w:r>
        <w:rPr>
          <w:rStyle w:val="15"/>
          <w:rFonts w:ascii="仿宋" w:hAnsi="仿宋" w:eastAsia="仿宋"/>
          <w:sz w:val="30"/>
          <w:szCs w:val="32"/>
        </w:rPr>
        <w:t>万元,卫生健康支出</w:t>
      </w:r>
      <w:r>
        <w:rPr>
          <w:rFonts w:ascii="仿宋" w:hAnsi="仿宋" w:eastAsia="仿宋"/>
          <w:kern w:val="0"/>
          <w:sz w:val="30"/>
          <w:szCs w:val="32"/>
        </w:rPr>
        <w:t>__</w:t>
      </w:r>
      <w:r>
        <w:rPr>
          <w:rFonts w:hint="eastAsia" w:ascii="仿宋" w:hAnsi="仿宋" w:eastAsia="仿宋"/>
          <w:kern w:val="0"/>
          <w:sz w:val="30"/>
          <w:szCs w:val="32"/>
        </w:rPr>
        <w:t>13.52</w:t>
      </w:r>
      <w:r>
        <w:rPr>
          <w:rFonts w:ascii="仿宋" w:hAnsi="仿宋" w:eastAsia="仿宋"/>
          <w:kern w:val="0"/>
          <w:sz w:val="30"/>
          <w:szCs w:val="32"/>
        </w:rPr>
        <w:t>__</w:t>
      </w:r>
      <w:r>
        <w:rPr>
          <w:rStyle w:val="15"/>
          <w:rFonts w:ascii="仿宋" w:hAnsi="仿宋" w:eastAsia="仿宋"/>
          <w:sz w:val="30"/>
          <w:szCs w:val="32"/>
        </w:rPr>
        <w:t>万元,住房保障支出</w:t>
      </w:r>
      <w:r>
        <w:rPr>
          <w:rFonts w:ascii="仿宋" w:hAnsi="仿宋" w:eastAsia="仿宋"/>
          <w:kern w:val="0"/>
          <w:sz w:val="30"/>
          <w:szCs w:val="32"/>
        </w:rPr>
        <w:t>__</w:t>
      </w:r>
      <w:r>
        <w:rPr>
          <w:rFonts w:hint="eastAsia" w:ascii="仿宋" w:hAnsi="仿宋" w:eastAsia="仿宋"/>
          <w:kern w:val="0"/>
          <w:sz w:val="30"/>
          <w:szCs w:val="32"/>
        </w:rPr>
        <w:t>13.03</w:t>
      </w:r>
      <w:r>
        <w:rPr>
          <w:rFonts w:ascii="仿宋" w:hAnsi="仿宋" w:eastAsia="仿宋"/>
          <w:kern w:val="0"/>
          <w:sz w:val="30"/>
          <w:szCs w:val="32"/>
        </w:rPr>
        <w:t>__</w:t>
      </w:r>
      <w:r>
        <w:rPr>
          <w:rStyle w:val="15"/>
          <w:rFonts w:ascii="仿宋" w:hAnsi="仿宋" w:eastAsia="仿宋"/>
          <w:sz w:val="30"/>
          <w:szCs w:val="32"/>
        </w:rPr>
        <w:t>万元。</w:t>
      </w:r>
      <w:r>
        <w:rPr>
          <w:rFonts w:eastAsia="仿宋"/>
          <w:sz w:val="30"/>
        </w:rPr>
        <w:fldChar w:fldCharType="end"/>
      </w:r>
    </w:p>
    <w:p>
      <w:pPr>
        <w:spacing w:line="560" w:lineRule="exact"/>
        <w:ind w:firstLine="600" w:firstLineChars="200"/>
        <w:rPr>
          <w:rFonts w:ascii="宋体" w:hAnsi="宋体" w:eastAsia="仿宋" w:cs="宋体"/>
          <w:color w:val="000000"/>
          <w:kern w:val="0"/>
          <w:sz w:val="30"/>
          <w:szCs w:val="32"/>
        </w:rPr>
      </w:pPr>
      <w:r>
        <w:rPr>
          <w:rStyle w:val="15"/>
          <w:rFonts w:hint="eastAsia" w:ascii="仿宋" w:hAnsi="仿宋" w:eastAsia="仿宋"/>
          <w:sz w:val="30"/>
          <w:szCs w:val="32"/>
        </w:rPr>
        <w:t>按支出项目类别划分：</w:t>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${page400644146.ds215660413_REP_BGT_T_HC1100002019_DXQ02_JBZCQKCB}</w:instrText>
      </w:r>
      <w:r>
        <w:rPr>
          <w:rFonts w:ascii="仿宋" w:hAnsi="仿宋" w:eastAsia="仿宋"/>
          <w:sz w:val="30"/>
          <w:szCs w:val="32"/>
        </w:rPr>
        <w:fldChar w:fldCharType="separate"/>
      </w:r>
      <w:r>
        <w:rPr>
          <w:rStyle w:val="15"/>
          <w:rFonts w:ascii="仿宋" w:hAnsi="仿宋" w:eastAsia="仿宋"/>
          <w:sz w:val="30"/>
          <w:szCs w:val="32"/>
        </w:rPr>
        <w:t>基本支出</w:t>
      </w:r>
      <w:r>
        <w:rPr>
          <w:rFonts w:ascii="仿宋" w:hAnsi="仿宋" w:eastAsia="仿宋"/>
          <w:kern w:val="0"/>
          <w:sz w:val="30"/>
          <w:szCs w:val="32"/>
        </w:rPr>
        <w:t>__</w:t>
      </w:r>
      <w:r>
        <w:rPr>
          <w:rFonts w:hint="eastAsia" w:ascii="仿宋" w:hAnsi="仿宋" w:eastAsia="仿宋"/>
          <w:kern w:val="0"/>
          <w:sz w:val="30"/>
          <w:szCs w:val="32"/>
        </w:rPr>
        <w:t>170.04</w:t>
      </w:r>
      <w:r>
        <w:rPr>
          <w:rFonts w:ascii="仿宋" w:hAnsi="仿宋" w:eastAsia="仿宋"/>
          <w:kern w:val="0"/>
          <w:sz w:val="30"/>
          <w:szCs w:val="32"/>
        </w:rPr>
        <w:t>__</w:t>
      </w:r>
      <w:r>
        <w:rPr>
          <w:rStyle w:val="15"/>
          <w:rFonts w:ascii="仿宋" w:hAnsi="仿宋" w:eastAsia="仿宋"/>
          <w:sz w:val="30"/>
          <w:szCs w:val="32"/>
        </w:rPr>
        <w:t>万元,较上年预算安排减少___</w:t>
      </w:r>
      <w:r>
        <w:rPr>
          <w:rStyle w:val="15"/>
          <w:rFonts w:hint="eastAsia" w:ascii="仿宋" w:hAnsi="仿宋" w:eastAsia="仿宋"/>
          <w:sz w:val="30"/>
          <w:szCs w:val="32"/>
        </w:rPr>
        <w:t>21.07</w:t>
      </w:r>
      <w:r>
        <w:rPr>
          <w:rStyle w:val="15"/>
          <w:rFonts w:ascii="仿宋" w:hAnsi="仿宋" w:eastAsia="仿宋"/>
          <w:sz w:val="30"/>
          <w:szCs w:val="32"/>
        </w:rPr>
        <w:t>___万元;其中：工资福利支出</w:t>
      </w:r>
      <w:r>
        <w:rPr>
          <w:rFonts w:ascii="仿宋" w:hAnsi="仿宋" w:eastAsia="仿宋"/>
          <w:kern w:val="0"/>
          <w:sz w:val="30"/>
          <w:szCs w:val="32"/>
        </w:rPr>
        <w:t>__</w:t>
      </w:r>
      <w:r>
        <w:rPr>
          <w:rFonts w:hint="eastAsia" w:ascii="仿宋" w:hAnsi="仿宋" w:eastAsia="仿宋"/>
          <w:kern w:val="0"/>
          <w:sz w:val="30"/>
          <w:szCs w:val="32"/>
        </w:rPr>
        <w:t>129.88</w:t>
      </w:r>
      <w:r>
        <w:rPr>
          <w:rFonts w:ascii="仿宋" w:hAnsi="仿宋" w:eastAsia="仿宋"/>
          <w:kern w:val="0"/>
          <w:sz w:val="30"/>
          <w:szCs w:val="32"/>
        </w:rPr>
        <w:t>__</w:t>
      </w:r>
      <w:r>
        <w:rPr>
          <w:rStyle w:val="15"/>
          <w:rFonts w:ascii="仿宋" w:hAnsi="仿宋" w:eastAsia="仿宋"/>
          <w:sz w:val="30"/>
          <w:szCs w:val="32"/>
        </w:rPr>
        <w:t>万元,商品和服务支出</w:t>
      </w:r>
      <w:r>
        <w:rPr>
          <w:rFonts w:ascii="仿宋" w:hAnsi="仿宋" w:eastAsia="仿宋"/>
          <w:kern w:val="0"/>
          <w:sz w:val="30"/>
          <w:szCs w:val="32"/>
        </w:rPr>
        <w:t>__</w:t>
      </w:r>
      <w:r>
        <w:rPr>
          <w:rFonts w:hint="eastAsia" w:ascii="仿宋" w:hAnsi="仿宋" w:eastAsia="仿宋"/>
          <w:kern w:val="0"/>
          <w:sz w:val="30"/>
          <w:szCs w:val="32"/>
        </w:rPr>
        <w:t>39.86</w:t>
      </w:r>
      <w:r>
        <w:rPr>
          <w:rFonts w:ascii="仿宋" w:hAnsi="仿宋" w:eastAsia="仿宋"/>
          <w:kern w:val="0"/>
          <w:sz w:val="30"/>
          <w:szCs w:val="32"/>
        </w:rPr>
        <w:t>__</w:t>
      </w:r>
      <w:r>
        <w:rPr>
          <w:rStyle w:val="15"/>
          <w:rFonts w:ascii="仿宋" w:hAnsi="仿宋" w:eastAsia="仿宋"/>
          <w:sz w:val="30"/>
          <w:szCs w:val="32"/>
        </w:rPr>
        <w:t>万元,对个人和家庭的补助</w:t>
      </w:r>
      <w:r>
        <w:rPr>
          <w:rFonts w:ascii="仿宋" w:hAnsi="仿宋" w:eastAsia="仿宋"/>
          <w:kern w:val="0"/>
          <w:sz w:val="30"/>
          <w:szCs w:val="32"/>
        </w:rPr>
        <w:t>__</w:t>
      </w:r>
      <w:r>
        <w:rPr>
          <w:rFonts w:hint="eastAsia" w:ascii="仿宋" w:hAnsi="仿宋" w:eastAsia="仿宋"/>
          <w:kern w:val="0"/>
          <w:sz w:val="30"/>
          <w:szCs w:val="32"/>
        </w:rPr>
        <w:t>0.30</w:t>
      </w:r>
      <w:r>
        <w:rPr>
          <w:rFonts w:ascii="仿宋" w:hAnsi="仿宋" w:eastAsia="仿宋"/>
          <w:kern w:val="0"/>
          <w:sz w:val="30"/>
          <w:szCs w:val="32"/>
        </w:rPr>
        <w:t>__</w:t>
      </w:r>
      <w:r>
        <w:rPr>
          <w:rStyle w:val="15"/>
          <w:rFonts w:ascii="仿宋" w:hAnsi="仿宋" w:eastAsia="仿宋"/>
          <w:sz w:val="30"/>
          <w:szCs w:val="32"/>
        </w:rPr>
        <w:t>万元,资本性支出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w:t>
      </w:r>
      <w:r>
        <w:rPr>
          <w:rFonts w:eastAsia="仿宋"/>
          <w:sz w:val="30"/>
        </w:rPr>
        <w:fldChar w:fldCharType="end"/>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${page400644146.ds215660413_REP_BGT_T_HC1100002019_DXQ02_XMZCQKCB}</w:instrText>
      </w:r>
      <w:r>
        <w:rPr>
          <w:rFonts w:ascii="仿宋" w:hAnsi="仿宋" w:eastAsia="仿宋"/>
          <w:sz w:val="30"/>
          <w:szCs w:val="32"/>
        </w:rPr>
        <w:fldChar w:fldCharType="separate"/>
      </w:r>
      <w:r>
        <w:rPr>
          <w:rStyle w:val="15"/>
          <w:rFonts w:ascii="仿宋" w:hAnsi="仿宋" w:eastAsia="仿宋"/>
          <w:sz w:val="30"/>
          <w:szCs w:val="32"/>
        </w:rPr>
        <w:t>项目支出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万元,较上年预算安排增加（减少）___</w:t>
      </w:r>
      <w:r>
        <w:rPr>
          <w:rStyle w:val="15"/>
          <w:rFonts w:hint="eastAsia" w:ascii="仿宋" w:hAnsi="仿宋" w:eastAsia="仿宋"/>
          <w:sz w:val="30"/>
          <w:szCs w:val="32"/>
        </w:rPr>
        <w:t>0.00</w:t>
      </w:r>
      <w:r>
        <w:rPr>
          <w:rStyle w:val="15"/>
          <w:rFonts w:ascii="仿宋" w:hAnsi="仿宋" w:eastAsia="仿宋"/>
          <w:sz w:val="30"/>
          <w:szCs w:val="32"/>
        </w:rPr>
        <w:t>___万元;其中：商品和服务支出</w:t>
      </w:r>
      <w:r>
        <w:rPr>
          <w:rFonts w:ascii="仿宋" w:hAnsi="仿宋" w:eastAsia="仿宋"/>
          <w:kern w:val="0"/>
          <w:sz w:val="30"/>
          <w:szCs w:val="32"/>
        </w:rPr>
        <w:t>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万元,对个人和家庭的补助</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万元,资本性支出</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Style w:val="15"/>
          <w:rFonts w:ascii="仿宋" w:hAnsi="仿宋" w:eastAsia="仿宋"/>
          <w:sz w:val="30"/>
          <w:szCs w:val="32"/>
        </w:rPr>
        <w:t>万元。</w:t>
      </w:r>
      <w:r>
        <w:rPr>
          <w:rFonts w:eastAsia="仿宋"/>
          <w:sz w:val="30"/>
        </w:rPr>
        <w:fldChar w:fldCharType="end"/>
      </w:r>
    </w:p>
    <w:p>
      <w:pPr>
        <w:ind w:firstLine="600" w:firstLineChars="200"/>
        <w:rPr>
          <w:rStyle w:val="15"/>
          <w:rFonts w:ascii="Adobe 仿宋 Std R" w:hAnsi="Adobe 仿宋 Std R" w:eastAsia="仿宋"/>
          <w:b/>
          <w:sz w:val="30"/>
          <w:szCs w:val="32"/>
        </w:rPr>
      </w:pPr>
      <w:r>
        <w:rPr>
          <w:rStyle w:val="15"/>
          <w:rFonts w:hint="eastAsia" w:ascii="Adobe 仿宋 Std R" w:hAnsi="Adobe 仿宋 Std R" w:eastAsia="仿宋"/>
          <w:b/>
          <w:sz w:val="30"/>
          <w:szCs w:val="32"/>
        </w:rPr>
        <w:t>(四)政府性基金情况</w:t>
      </w:r>
    </w:p>
    <w:p>
      <w:pPr>
        <w:ind w:firstLine="600" w:firstLineChars="200"/>
        <w:rPr>
          <w:rFonts w:ascii="宋体" w:hAnsi="宋体" w:eastAsia="仿宋" w:cs="宋体"/>
          <w:color w:val="000000"/>
          <w:kern w:val="0"/>
          <w:sz w:val="30"/>
          <w:szCs w:val="32"/>
        </w:rPr>
      </w:pPr>
      <w:r>
        <w:rPr>
          <w:rStyle w:val="15"/>
          <w:rFonts w:hint="eastAsia" w:ascii="仿宋" w:hAnsi="仿宋" w:eastAsia="仿宋"/>
          <w:sz w:val="30"/>
          <w:szCs w:val="32"/>
        </w:rPr>
        <w:t>2021年</w:t>
      </w:r>
      <w:r>
        <w:rPr>
          <w:rFonts w:ascii="仿宋" w:hAnsi="仿宋" w:eastAsia="仿宋"/>
          <w:sz w:val="30"/>
          <w:szCs w:val="32"/>
        </w:rPr>
        <w:fldChar w:fldCharType="begin"/>
      </w:r>
      <w:r>
        <w:rPr>
          <w:rStyle w:val="15"/>
          <w:rFonts w:ascii="仿宋" w:hAnsi="仿宋" w:eastAsia="仿宋"/>
          <w:sz w:val="30"/>
          <w:szCs w:val="32"/>
        </w:rPr>
        <w:instrText xml:space="preserve">MERGEFIELD ${page400644146.ds509943833_REP_JXJC_AGENCY_WZR_NAME}</w:instrText>
      </w:r>
      <w:r>
        <w:rPr>
          <w:rFonts w:ascii="仿宋" w:hAnsi="仿宋" w:eastAsia="仿宋"/>
          <w:sz w:val="30"/>
          <w:szCs w:val="32"/>
        </w:rPr>
        <w:fldChar w:fldCharType="separate"/>
      </w:r>
      <w:r>
        <w:rPr>
          <w:rStyle w:val="15"/>
          <w:rFonts w:hint="eastAsia" w:ascii="仿宋" w:hAnsi="仿宋" w:eastAsia="仿宋"/>
          <w:sz w:val="30"/>
          <w:szCs w:val="32"/>
        </w:rPr>
        <w:t>赣州市接</w:t>
      </w:r>
      <w:r>
        <w:rPr>
          <w:rFonts w:eastAsia="仿宋"/>
          <w:sz w:val="30"/>
        </w:rPr>
        <w:fldChar w:fldCharType="end"/>
      </w:r>
      <w:r>
        <w:rPr>
          <w:rFonts w:hint="eastAsia" w:eastAsia="仿宋"/>
          <w:sz w:val="30"/>
        </w:rPr>
        <w:t>待办</w:t>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${page400644146.ds215660413_REP_BGT_T_HC1100002019_DXQ02_JBZCQKJJ}</w:instrText>
      </w:r>
      <w:r>
        <w:rPr>
          <w:rFonts w:ascii="仿宋" w:hAnsi="仿宋" w:eastAsia="仿宋"/>
          <w:sz w:val="30"/>
          <w:szCs w:val="32"/>
        </w:rPr>
        <w:fldChar w:fldCharType="separate"/>
      </w:r>
      <w:r>
        <w:rPr>
          <w:rFonts w:eastAsia="仿宋"/>
          <w:sz w:val="30"/>
        </w:rPr>
        <w:fldChar w:fldCharType="end"/>
      </w:r>
      <w:r>
        <w:rPr>
          <w:rFonts w:ascii="仿宋" w:hAnsi="仿宋" w:eastAsia="仿宋"/>
          <w:sz w:val="30"/>
          <w:szCs w:val="32"/>
        </w:rPr>
        <w:fldChar w:fldCharType="begin"/>
      </w:r>
      <w:r>
        <w:rPr>
          <w:rStyle w:val="15"/>
          <w:rFonts w:ascii="仿宋" w:hAnsi="仿宋" w:eastAsia="仿宋"/>
          <w:sz w:val="30"/>
          <w:szCs w:val="32"/>
        </w:rPr>
        <w:instrText xml:space="preserve">MERGEFIELD ${page400644146.ds215660413_REP_BGT_T_HC1100002019_DXQ02_XMZCQKJJ}</w:instrText>
      </w:r>
      <w:r>
        <w:rPr>
          <w:rFonts w:ascii="仿宋" w:hAnsi="仿宋" w:eastAsia="仿宋"/>
          <w:sz w:val="30"/>
          <w:szCs w:val="32"/>
        </w:rPr>
        <w:fldChar w:fldCharType="separate"/>
      </w:r>
      <w:r>
        <w:rPr>
          <w:rFonts w:eastAsia="仿宋"/>
          <w:sz w:val="30"/>
        </w:rPr>
        <w:fldChar w:fldCharType="end"/>
      </w:r>
      <w:r>
        <w:rPr>
          <w:rStyle w:val="15"/>
          <w:rFonts w:hint="eastAsia" w:ascii="仿宋" w:hAnsi="仿宋" w:eastAsia="仿宋"/>
          <w:sz w:val="30"/>
          <w:szCs w:val="32"/>
        </w:rPr>
        <w:t>无政府性基金预算拨款安排的支</w:t>
      </w:r>
      <w:r>
        <w:rPr>
          <w:rFonts w:ascii="Adobe 仿宋 Std R" w:hAnsi="Adobe 仿宋 Std R" w:eastAsia="仿宋"/>
          <w:sz w:val="30"/>
          <w:szCs w:val="32"/>
        </w:rPr>
        <w:t>出</w:t>
      </w:r>
      <w:r>
        <w:rPr>
          <w:rFonts w:hint="eastAsia" w:ascii="Adobe 仿宋 Std R" w:hAnsi="Adobe 仿宋 Std R" w:eastAsia="仿宋"/>
          <w:sz w:val="30"/>
          <w:szCs w:val="32"/>
        </w:rPr>
        <w:t>。</w:t>
      </w:r>
    </w:p>
    <w:p>
      <w:pPr>
        <w:ind w:firstLine="600" w:firstLineChars="200"/>
        <w:rPr>
          <w:rStyle w:val="15"/>
          <w:rFonts w:ascii="Adobe 仿宋 Std R" w:hAnsi="Adobe 仿宋 Std R" w:eastAsia="仿宋"/>
          <w:b/>
          <w:sz w:val="30"/>
          <w:szCs w:val="32"/>
        </w:rPr>
      </w:pPr>
      <w:r>
        <w:rPr>
          <w:rStyle w:val="15"/>
          <w:rFonts w:hint="eastAsia" w:ascii="Adobe 仿宋 Std R" w:hAnsi="Adobe 仿宋 Std R" w:eastAsia="仿宋"/>
          <w:b/>
          <w:sz w:val="30"/>
          <w:szCs w:val="32"/>
        </w:rPr>
        <w:t>（五）机关运行经费等重要事项的说明</w:t>
      </w:r>
    </w:p>
    <w:p>
      <w:pPr>
        <w:widowControl/>
        <w:spacing w:line="580" w:lineRule="exact"/>
        <w:ind w:firstLine="636"/>
        <w:jc w:val="left"/>
        <w:rPr>
          <w:rFonts w:ascii="Adobe 仿宋 Std R" w:hAnsi="Adobe 仿宋 Std R" w:eastAsia="仿宋"/>
          <w:sz w:val="30"/>
          <w:szCs w:val="32"/>
        </w:rPr>
      </w:pPr>
      <w:r>
        <w:rPr>
          <w:rStyle w:val="15"/>
          <w:rFonts w:hint="eastAsia" w:ascii="Adobe 仿宋 Std R" w:hAnsi="Adobe 仿宋 Std R" w:eastAsia="仿宋"/>
          <w:sz w:val="30"/>
          <w:szCs w:val="32"/>
        </w:rPr>
        <w:t>2021年市接待办</w:t>
      </w:r>
      <w:r>
        <w:rPr>
          <w:rFonts w:hint="eastAsia" w:ascii="Adobe 仿宋 Std R" w:hAnsi="Adobe 仿宋 Std R" w:eastAsia="仿宋"/>
          <w:sz w:val="30"/>
          <w:szCs w:val="32"/>
        </w:rPr>
        <w:t>部门机关运行费预算</w:t>
      </w:r>
      <w:r>
        <w:rPr>
          <w:rFonts w:hint="eastAsia" w:ascii="仿宋_GB2312" w:eastAsia="仿宋"/>
          <w:sz w:val="30"/>
          <w:szCs w:val="30"/>
          <w:u w:val="single"/>
        </w:rPr>
        <w:t xml:space="preserve">   39.86  </w:t>
      </w:r>
      <w:r>
        <w:rPr>
          <w:rFonts w:hint="eastAsia" w:ascii="Adobe 仿宋 Std R" w:hAnsi="Adobe 仿宋 Std R" w:eastAsia="仿宋"/>
          <w:sz w:val="30"/>
          <w:szCs w:val="32"/>
        </w:rPr>
        <w:t>万元，比2020年预算减少</w:t>
      </w:r>
      <w:r>
        <w:rPr>
          <w:rFonts w:hint="eastAsia" w:ascii="仿宋_GB2312" w:eastAsia="仿宋"/>
          <w:sz w:val="30"/>
          <w:szCs w:val="30"/>
          <w:u w:val="single"/>
        </w:rPr>
        <w:t xml:space="preserve">   1.74  </w:t>
      </w:r>
      <w:r>
        <w:rPr>
          <w:rFonts w:hint="eastAsia" w:ascii="Adobe 仿宋 Std R" w:hAnsi="Adobe 仿宋 Std R" w:eastAsia="仿宋"/>
          <w:sz w:val="30"/>
          <w:szCs w:val="32"/>
        </w:rPr>
        <w:t>万元，下降</w:t>
      </w:r>
      <w:r>
        <w:rPr>
          <w:rFonts w:hint="eastAsia" w:ascii="仿宋_GB2312" w:eastAsia="仿宋"/>
          <w:sz w:val="30"/>
          <w:szCs w:val="30"/>
          <w:u w:val="single"/>
        </w:rPr>
        <w:t xml:space="preserve">  4.18   </w:t>
      </w:r>
      <w:r>
        <w:rPr>
          <w:rFonts w:hint="eastAsia" w:ascii="Adobe 仿宋 Std R" w:hAnsi="Adobe 仿宋 Std R" w:eastAsia="仿宋"/>
          <w:sz w:val="30"/>
          <w:szCs w:val="32"/>
        </w:rPr>
        <w:t>%。</w:t>
      </w:r>
    </w:p>
    <w:p>
      <w:pPr>
        <w:ind w:firstLine="600" w:firstLineChars="200"/>
        <w:rPr>
          <w:rFonts w:ascii="仿宋" w:hAnsi="仿宋" w:eastAsia="仿宋"/>
          <w:kern w:val="0"/>
          <w:sz w:val="30"/>
          <w:szCs w:val="32"/>
        </w:rPr>
      </w:pPr>
      <w:r>
        <w:rPr>
          <w:rFonts w:hint="eastAsia" w:ascii="Adobe 仿宋 Std R" w:hAnsi="Adobe 仿宋 Std R" w:eastAsia="仿宋"/>
          <w:sz w:val="30"/>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00" w:firstLineChars="200"/>
        <w:rPr>
          <w:rStyle w:val="15"/>
          <w:rFonts w:ascii="Adobe 仿宋 Std R" w:hAnsi="Adobe 仿宋 Std R" w:eastAsia="仿宋"/>
          <w:b/>
          <w:sz w:val="30"/>
          <w:szCs w:val="32"/>
        </w:rPr>
      </w:pPr>
      <w:r>
        <w:rPr>
          <w:rStyle w:val="15"/>
          <w:rFonts w:hint="eastAsia" w:ascii="Adobe 仿宋 Std R" w:hAnsi="Adobe 仿宋 Std R" w:eastAsia="仿宋"/>
          <w:b/>
          <w:sz w:val="30"/>
          <w:szCs w:val="32"/>
        </w:rPr>
        <w:t>(六)政府采购情况</w:t>
      </w:r>
    </w:p>
    <w:p>
      <w:pPr>
        <w:rPr>
          <w:rFonts w:eastAsia="仿宋"/>
          <w:sz w:val="30"/>
        </w:rPr>
      </w:pPr>
      <w:r>
        <w:rPr>
          <w:rStyle w:val="15"/>
          <w:rFonts w:hint="eastAsia" w:ascii="宋体" w:hAnsi="宋体" w:eastAsia="仿宋"/>
          <w:b/>
          <w:sz w:val="30"/>
          <w:szCs w:val="32"/>
        </w:rPr>
        <w:t xml:space="preserve">  </w:t>
      </w:r>
      <w:r>
        <w:rPr>
          <w:rFonts w:hint="eastAsia" w:ascii="Adobe 仿宋 Std R" w:hAnsi="Adobe 仿宋 Std R" w:eastAsia="仿宋"/>
          <w:sz w:val="30"/>
        </w:rPr>
        <w:t xml:space="preserve">  </w:t>
      </w:r>
      <w:r>
        <w:rPr>
          <w:rFonts w:hint="eastAsia" w:ascii="Adobe 仿宋 Std R" w:hAnsi="Adobe 仿宋 Std R" w:eastAsia="仿宋"/>
          <w:sz w:val="30"/>
          <w:szCs w:val="32"/>
        </w:rPr>
        <w:t>2021年部门所属各单位政府采购总额</w:t>
      </w:r>
      <w:r>
        <w:rPr>
          <w:rFonts w:ascii="仿宋" w:hAnsi="仿宋" w:eastAsia="仿宋"/>
          <w:kern w:val="0"/>
          <w:sz w:val="30"/>
          <w:szCs w:val="32"/>
        </w:rPr>
        <w:t>__</w:t>
      </w:r>
      <w:r>
        <w:rPr>
          <w:rFonts w:hint="eastAsia" w:ascii="仿宋" w:hAnsi="仿宋" w:eastAsia="仿宋"/>
          <w:kern w:val="0"/>
          <w:sz w:val="30"/>
          <w:szCs w:val="32"/>
        </w:rPr>
        <w:t>19.38</w:t>
      </w:r>
      <w:r>
        <w:rPr>
          <w:rFonts w:ascii="仿宋" w:hAnsi="仿宋" w:eastAsia="仿宋"/>
          <w:kern w:val="0"/>
          <w:sz w:val="30"/>
          <w:szCs w:val="32"/>
        </w:rPr>
        <w:t>__</w:t>
      </w:r>
      <w:r>
        <w:rPr>
          <w:rFonts w:hint="eastAsia" w:ascii="Adobe 仿宋 Std R" w:hAnsi="Adobe 仿宋 Std R" w:eastAsia="仿宋"/>
          <w:sz w:val="30"/>
          <w:szCs w:val="32"/>
        </w:rPr>
        <w:t>万元</w:t>
      </w:r>
      <w:r>
        <w:rPr>
          <w:rFonts w:ascii="Adobe 仿宋 Std R" w:hAnsi="Adobe 仿宋 Std R" w:eastAsia="仿宋"/>
          <w:sz w:val="30"/>
          <w:szCs w:val="32"/>
        </w:rPr>
        <w:t>,</w:t>
      </w:r>
      <w:r>
        <w:rPr>
          <w:rFonts w:hint="eastAsia" w:ascii="Adobe 仿宋 Std R" w:hAnsi="Adobe 仿宋 Std R" w:eastAsia="仿宋"/>
          <w:sz w:val="30"/>
          <w:szCs w:val="32"/>
        </w:rPr>
        <w:t>其中</w:t>
      </w:r>
      <w:r>
        <w:rPr>
          <w:rFonts w:ascii="Adobe 仿宋 Std R" w:hAnsi="Adobe 仿宋 Std R" w:eastAsia="仿宋"/>
          <w:sz w:val="30"/>
          <w:szCs w:val="32"/>
        </w:rPr>
        <w:t>:</w:t>
      </w:r>
      <w:r>
        <w:rPr>
          <w:rFonts w:hint="eastAsia" w:ascii="Adobe 仿宋 Std R" w:hAnsi="Adobe 仿宋 Std R" w:eastAsia="仿宋"/>
          <w:sz w:val="30"/>
          <w:szCs w:val="32"/>
        </w:rPr>
        <w:t xml:space="preserve"> 政府采购货物预算</w:t>
      </w:r>
      <w:r>
        <w:rPr>
          <w:rFonts w:ascii="仿宋" w:hAnsi="仿宋" w:eastAsia="仿宋"/>
          <w:kern w:val="0"/>
          <w:sz w:val="30"/>
          <w:szCs w:val="32"/>
        </w:rPr>
        <w:t>_</w:t>
      </w:r>
      <w:r>
        <w:rPr>
          <w:rFonts w:hint="eastAsia" w:ascii="仿宋" w:hAnsi="仿宋" w:eastAsia="仿宋"/>
          <w:kern w:val="0"/>
          <w:sz w:val="30"/>
          <w:szCs w:val="32"/>
        </w:rPr>
        <w:t>19.38</w:t>
      </w:r>
      <w:r>
        <w:rPr>
          <w:rFonts w:ascii="仿宋" w:hAnsi="仿宋" w:eastAsia="仿宋"/>
          <w:kern w:val="0"/>
          <w:sz w:val="30"/>
          <w:szCs w:val="32"/>
        </w:rPr>
        <w:t>_</w:t>
      </w:r>
      <w:r>
        <w:rPr>
          <w:rFonts w:hint="eastAsia" w:ascii="Adobe 仿宋 Std R" w:hAnsi="Adobe 仿宋 Std R" w:eastAsia="仿宋"/>
          <w:sz w:val="30"/>
          <w:szCs w:val="32"/>
        </w:rPr>
        <w:t>万元</w:t>
      </w:r>
      <w:r>
        <w:rPr>
          <w:rFonts w:ascii="Adobe 仿宋 Std R" w:hAnsi="Adobe 仿宋 Std R" w:eastAsia="仿宋"/>
          <w:sz w:val="30"/>
          <w:szCs w:val="32"/>
        </w:rPr>
        <w:t>,</w:t>
      </w:r>
      <w:r>
        <w:rPr>
          <w:rFonts w:hint="eastAsia" w:ascii="Adobe 仿宋 Std R" w:hAnsi="Adobe 仿宋 Std R" w:eastAsia="仿宋"/>
          <w:sz w:val="30"/>
          <w:szCs w:val="32"/>
        </w:rPr>
        <w:t xml:space="preserve"> 政府采购工程预算</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Fonts w:hint="eastAsia" w:ascii="Adobe 仿宋 Std R" w:hAnsi="Adobe 仿宋 Std R" w:eastAsia="仿宋"/>
          <w:sz w:val="30"/>
          <w:szCs w:val="32"/>
        </w:rPr>
        <w:t>万元</w:t>
      </w:r>
      <w:r>
        <w:rPr>
          <w:rFonts w:ascii="Adobe 仿宋 Std R" w:hAnsi="Adobe 仿宋 Std R" w:eastAsia="仿宋"/>
          <w:sz w:val="30"/>
          <w:szCs w:val="32"/>
        </w:rPr>
        <w:t>,</w:t>
      </w:r>
      <w:r>
        <w:rPr>
          <w:rFonts w:hint="eastAsia" w:ascii="Adobe 仿宋 Std R" w:hAnsi="Adobe 仿宋 Std R" w:eastAsia="仿宋"/>
          <w:sz w:val="30"/>
          <w:szCs w:val="32"/>
        </w:rPr>
        <w:t xml:space="preserve"> 政府采购服务预算</w:t>
      </w:r>
      <w:r>
        <w:rPr>
          <w:rFonts w:ascii="仿宋" w:hAnsi="仿宋" w:eastAsia="仿宋"/>
          <w:kern w:val="0"/>
          <w:sz w:val="30"/>
          <w:szCs w:val="32"/>
        </w:rPr>
        <w:t>__</w:t>
      </w:r>
      <w:r>
        <w:rPr>
          <w:rFonts w:hint="eastAsia" w:ascii="仿宋" w:hAnsi="仿宋" w:eastAsia="仿宋"/>
          <w:kern w:val="0"/>
          <w:sz w:val="30"/>
          <w:szCs w:val="32"/>
        </w:rPr>
        <w:t>0.00</w:t>
      </w:r>
      <w:r>
        <w:rPr>
          <w:rFonts w:ascii="仿宋" w:hAnsi="仿宋" w:eastAsia="仿宋"/>
          <w:kern w:val="0"/>
          <w:sz w:val="30"/>
          <w:szCs w:val="32"/>
        </w:rPr>
        <w:t>__</w:t>
      </w:r>
      <w:r>
        <w:rPr>
          <w:rFonts w:hint="eastAsia" w:ascii="Adobe 仿宋 Std R" w:hAnsi="Adobe 仿宋 Std R" w:eastAsia="仿宋"/>
          <w:sz w:val="30"/>
          <w:szCs w:val="32"/>
        </w:rPr>
        <w:t>万元。</w:t>
      </w:r>
    </w:p>
    <w:p>
      <w:pPr>
        <w:ind w:firstLine="600" w:firstLineChars="200"/>
        <w:rPr>
          <w:rStyle w:val="15"/>
          <w:rFonts w:ascii="Adobe 仿宋 Std R" w:hAnsi="Adobe 仿宋 Std R" w:eastAsia="仿宋"/>
          <w:b/>
          <w:sz w:val="30"/>
          <w:szCs w:val="32"/>
        </w:rPr>
      </w:pPr>
      <w:r>
        <w:rPr>
          <w:rStyle w:val="15"/>
          <w:rFonts w:hint="eastAsia" w:ascii="Adobe 仿宋 Std R" w:hAnsi="Adobe 仿宋 Std R" w:eastAsia="仿宋"/>
          <w:b/>
          <w:sz w:val="30"/>
          <w:szCs w:val="32"/>
        </w:rPr>
        <w:t>(七)国有资产占有使用情况</w:t>
      </w:r>
    </w:p>
    <w:p>
      <w:pPr>
        <w:ind w:firstLine="642"/>
        <w:rPr>
          <w:rFonts w:ascii="仿宋_GB2312" w:hAnsi="仿宋_GB2312" w:eastAsia="仿宋" w:cs="仿宋_GB2312"/>
          <w:sz w:val="30"/>
        </w:rPr>
      </w:pPr>
      <w:r>
        <w:rPr>
          <w:rFonts w:hint="eastAsia" w:ascii="仿宋_GB2312" w:hAnsi="仿宋_GB2312" w:eastAsia="仿宋" w:cs="仿宋_GB2312"/>
          <w:sz w:val="30"/>
          <w:szCs w:val="32"/>
        </w:rPr>
        <w:t xml:space="preserve">截至2021年12月31日, </w:t>
      </w:r>
      <w:r>
        <w:rPr>
          <w:rFonts w:hint="eastAsia" w:ascii="仿宋_GB2312" w:hAnsi="仿宋_GB2312" w:eastAsia="仿宋" w:cs="仿宋_GB2312"/>
          <w:sz w:val="30"/>
          <w:szCs w:val="32"/>
        </w:rPr>
        <w:fldChar w:fldCharType="begin"/>
      </w:r>
      <w:r>
        <w:rPr>
          <w:rFonts w:hint="eastAsia" w:ascii="仿宋_GB2312" w:hAnsi="仿宋_GB2312" w:eastAsia="仿宋" w:cs="仿宋_GB2312"/>
          <w:sz w:val="30"/>
          <w:szCs w:val="32"/>
        </w:rPr>
        <w:instrText xml:space="preserve">MERGEFIELD ${page400644146.ds532982397_REP_JX_BAS_AGENCY_INFO_ZYFRS_S_CLSYS}</w:instrText>
      </w:r>
      <w:r>
        <w:rPr>
          <w:rFonts w:hint="eastAsia" w:ascii="仿宋_GB2312" w:hAnsi="仿宋_GB2312" w:eastAsia="仿宋" w:cs="仿宋_GB2312"/>
          <w:sz w:val="30"/>
          <w:szCs w:val="32"/>
        </w:rPr>
        <w:fldChar w:fldCharType="separate"/>
      </w:r>
      <w:r>
        <w:rPr>
          <w:rFonts w:hint="eastAsia" w:ascii="仿宋_GB2312" w:hAnsi="仿宋_GB2312" w:eastAsia="仿宋" w:cs="仿宋_GB2312"/>
          <w:sz w:val="30"/>
          <w:szCs w:val="32"/>
        </w:rPr>
        <w:t>部门共有车辆</w:t>
      </w:r>
      <w:r>
        <w:rPr>
          <w:rFonts w:hint="eastAsia" w:ascii="仿宋_GB2312" w:hAnsi="仿宋_GB2312" w:eastAsia="仿宋" w:cs="仿宋_GB2312"/>
          <w:kern w:val="0"/>
          <w:sz w:val="30"/>
          <w:szCs w:val="32"/>
        </w:rPr>
        <w:t>__0__</w:t>
      </w:r>
      <w:r>
        <w:rPr>
          <w:rFonts w:hint="eastAsia" w:ascii="仿宋_GB2312" w:hAnsi="仿宋_GB2312" w:eastAsia="仿宋" w:cs="仿宋_GB2312"/>
          <w:sz w:val="30"/>
          <w:szCs w:val="32"/>
        </w:rPr>
        <w:t>辆,其中：一般公务用车实有数</w:t>
      </w:r>
      <w:r>
        <w:rPr>
          <w:rFonts w:hint="eastAsia" w:ascii="仿宋_GB2312" w:hAnsi="仿宋_GB2312" w:eastAsia="仿宋" w:cs="仿宋_GB2312"/>
          <w:kern w:val="0"/>
          <w:sz w:val="30"/>
          <w:szCs w:val="32"/>
        </w:rPr>
        <w:t>__0__</w:t>
      </w:r>
      <w:r>
        <w:rPr>
          <w:rFonts w:hint="eastAsia" w:ascii="仿宋_GB2312" w:hAnsi="仿宋_GB2312" w:eastAsia="仿宋" w:cs="仿宋_GB2312"/>
          <w:sz w:val="30"/>
          <w:szCs w:val="32"/>
        </w:rPr>
        <w:t>辆,执法执勤用车实有数</w:t>
      </w:r>
      <w:r>
        <w:rPr>
          <w:rFonts w:hint="eastAsia" w:ascii="仿宋_GB2312" w:hAnsi="仿宋_GB2312" w:eastAsia="仿宋" w:cs="仿宋_GB2312"/>
          <w:kern w:val="0"/>
          <w:sz w:val="30"/>
          <w:szCs w:val="32"/>
        </w:rPr>
        <w:t>__0_</w:t>
      </w:r>
      <w:r>
        <w:rPr>
          <w:rFonts w:hint="eastAsia" w:ascii="仿宋_GB2312" w:hAnsi="仿宋_GB2312" w:eastAsia="仿宋" w:cs="仿宋_GB2312"/>
          <w:sz w:val="30"/>
          <w:szCs w:val="32"/>
        </w:rPr>
        <w:t>辆。</w:t>
      </w:r>
      <w:r>
        <w:rPr>
          <w:rFonts w:hint="eastAsia" w:ascii="仿宋_GB2312" w:hAnsi="仿宋_GB2312" w:eastAsia="仿宋" w:cs="仿宋_GB2312"/>
          <w:sz w:val="30"/>
        </w:rPr>
        <w:fldChar w:fldCharType="end"/>
      </w:r>
    </w:p>
    <w:p>
      <w:pPr>
        <w:rPr>
          <w:rFonts w:eastAsia="仿宋"/>
          <w:sz w:val="30"/>
        </w:rPr>
      </w:pPr>
      <w:r>
        <w:rPr>
          <w:rFonts w:hint="eastAsia" w:ascii="仿宋_GB2312" w:hAnsi="仿宋_GB2312" w:eastAsia="仿宋" w:cs="仿宋_GB2312"/>
          <w:sz w:val="30"/>
          <w:szCs w:val="32"/>
        </w:rPr>
        <w:t>2021年部门预算安排购置车辆</w:t>
      </w:r>
      <w:r>
        <w:rPr>
          <w:rFonts w:hint="eastAsia" w:ascii="仿宋_GB2312" w:hAnsi="仿宋_GB2312" w:eastAsia="仿宋" w:cs="仿宋_GB2312"/>
          <w:sz w:val="30"/>
          <w:szCs w:val="32"/>
          <w:u w:val="single"/>
        </w:rPr>
        <w:t xml:space="preserve">  0  </w:t>
      </w:r>
      <w:r>
        <w:rPr>
          <w:rFonts w:hint="eastAsia" w:ascii="仿宋_GB2312" w:hAnsi="仿宋_GB2312" w:eastAsia="仿宋" w:cs="仿宋_GB2312"/>
          <w:sz w:val="30"/>
          <w:szCs w:val="32"/>
        </w:rPr>
        <w:t>辆，安排购置单位价值200万元以上大型设备</w:t>
      </w:r>
      <w:r>
        <w:rPr>
          <w:rFonts w:hint="eastAsia" w:ascii="仿宋_GB2312" w:hAnsi="仿宋_GB2312" w:eastAsia="仿宋" w:cs="仿宋_GB2312"/>
          <w:sz w:val="30"/>
          <w:szCs w:val="32"/>
          <w:u w:val="single"/>
        </w:rPr>
        <w:t xml:space="preserve">  0  </w:t>
      </w:r>
      <w:r>
        <w:rPr>
          <w:rFonts w:hint="eastAsia" w:ascii="仿宋_GB2312" w:hAnsi="仿宋_GB2312" w:eastAsia="仿宋" w:cs="仿宋_GB2312"/>
          <w:sz w:val="30"/>
          <w:szCs w:val="32"/>
        </w:rPr>
        <w:t>辆。</w:t>
      </w:r>
    </w:p>
    <w:p>
      <w:pPr>
        <w:ind w:firstLine="642"/>
        <w:rPr>
          <w:rStyle w:val="15"/>
          <w:rFonts w:ascii="Adobe 仿宋 Std R" w:hAnsi="Adobe 仿宋 Std R" w:eastAsia="仿宋"/>
          <w:b/>
          <w:sz w:val="30"/>
          <w:szCs w:val="32"/>
        </w:rPr>
      </w:pPr>
      <w:r>
        <w:rPr>
          <w:rStyle w:val="15"/>
          <w:rFonts w:hint="eastAsia" w:ascii="Adobe 仿宋 Std R" w:hAnsi="Adobe 仿宋 Std R" w:eastAsia="仿宋"/>
          <w:b/>
          <w:sz w:val="30"/>
          <w:szCs w:val="32"/>
        </w:rPr>
        <w:t>(八)绩效项目情况说明</w:t>
      </w:r>
    </w:p>
    <w:p>
      <w:pPr>
        <w:widowControl/>
        <w:spacing w:line="560" w:lineRule="exact"/>
        <w:ind w:firstLine="600" w:firstLineChars="200"/>
        <w:jc w:val="left"/>
        <w:rPr>
          <w:rFonts w:eastAsia="仿宋"/>
          <w:sz w:val="30"/>
          <w:szCs w:val="32"/>
        </w:rPr>
      </w:pPr>
      <w:r>
        <w:rPr>
          <w:rFonts w:hint="eastAsia" w:eastAsia="仿宋"/>
          <w:sz w:val="30"/>
          <w:szCs w:val="30"/>
        </w:rPr>
        <w:t>2021</w:t>
      </w:r>
      <w:r>
        <w:rPr>
          <w:rFonts w:eastAsia="仿宋"/>
          <w:sz w:val="30"/>
          <w:szCs w:val="30"/>
        </w:rPr>
        <w:t>年</w:t>
      </w:r>
      <w:r>
        <w:rPr>
          <w:rFonts w:hint="eastAsia" w:eastAsia="仿宋"/>
          <w:sz w:val="30"/>
          <w:szCs w:val="30"/>
        </w:rPr>
        <w:t>市接待办</w:t>
      </w:r>
      <w:r>
        <w:rPr>
          <w:rFonts w:eastAsia="仿宋"/>
          <w:sz w:val="30"/>
          <w:szCs w:val="30"/>
        </w:rPr>
        <w:t xml:space="preserve">实行绩效目标管理的项目 </w:t>
      </w:r>
      <w:r>
        <w:rPr>
          <w:rFonts w:hint="eastAsia" w:eastAsia="仿宋"/>
          <w:sz w:val="30"/>
          <w:szCs w:val="30"/>
        </w:rPr>
        <w:t>1</w:t>
      </w:r>
      <w:r>
        <w:rPr>
          <w:rFonts w:eastAsia="仿宋"/>
          <w:sz w:val="30"/>
          <w:szCs w:val="30"/>
        </w:rPr>
        <w:t xml:space="preserve"> 个，涉及资金  </w:t>
      </w:r>
      <w:r>
        <w:rPr>
          <w:rFonts w:hint="eastAsia" w:eastAsia="仿宋"/>
          <w:sz w:val="30"/>
          <w:szCs w:val="30"/>
        </w:rPr>
        <w:t>1.60</w:t>
      </w:r>
      <w:r>
        <w:rPr>
          <w:rFonts w:eastAsia="仿宋"/>
          <w:sz w:val="30"/>
          <w:szCs w:val="30"/>
        </w:rPr>
        <w:t xml:space="preserve">  万元；纳入绩效目标批复试点的项目  </w:t>
      </w:r>
      <w:r>
        <w:rPr>
          <w:rFonts w:hint="eastAsia" w:eastAsia="仿宋"/>
          <w:sz w:val="30"/>
          <w:szCs w:val="30"/>
        </w:rPr>
        <w:t>0</w:t>
      </w:r>
      <w:r>
        <w:rPr>
          <w:rFonts w:eastAsia="仿宋"/>
          <w:sz w:val="30"/>
          <w:szCs w:val="30"/>
        </w:rPr>
        <w:t xml:space="preserve"> 个，涉及资金 </w:t>
      </w:r>
      <w:r>
        <w:rPr>
          <w:rFonts w:hint="eastAsia" w:eastAsia="仿宋"/>
          <w:sz w:val="30"/>
          <w:szCs w:val="30"/>
        </w:rPr>
        <w:t>0</w:t>
      </w:r>
      <w:r>
        <w:rPr>
          <w:rFonts w:eastAsia="仿宋"/>
          <w:sz w:val="30"/>
          <w:szCs w:val="30"/>
        </w:rPr>
        <w:t xml:space="preserve">  万元。</w:t>
      </w:r>
    </w:p>
    <w:p>
      <w:pPr>
        <w:ind w:firstLine="600" w:firstLineChars="200"/>
        <w:rPr>
          <w:rStyle w:val="15"/>
          <w:rFonts w:ascii="Adobe 仿宋 Std R" w:hAnsi="Adobe 仿宋 Std R" w:eastAsia="仿宋"/>
          <w:b/>
          <w:sz w:val="30"/>
          <w:szCs w:val="32"/>
        </w:rPr>
      </w:pPr>
      <w:r>
        <w:rPr>
          <w:rFonts w:hint="eastAsia" w:eastAsia="仿宋"/>
          <w:sz w:val="30"/>
          <w:szCs w:val="32"/>
        </w:rPr>
        <w:t>其中绩效目标批复试点的项目情况说明：</w:t>
      </w:r>
    </w:p>
    <w:p>
      <w:pPr>
        <w:numPr>
          <w:ilvl w:val="0"/>
          <w:numId w:val="1"/>
        </w:numPr>
        <w:ind w:firstLine="600" w:firstLineChars="200"/>
        <w:rPr>
          <w:rFonts w:ascii="Adobe 仿宋 Std R" w:hAnsi="Adobe 仿宋 Std R" w:eastAsia="仿宋"/>
          <w:sz w:val="30"/>
          <w:szCs w:val="32"/>
        </w:rPr>
      </w:pPr>
      <w:r>
        <w:rPr>
          <w:rFonts w:hint="eastAsia" w:ascii="Adobe 仿宋 Std R" w:hAnsi="Adobe 仿宋 Std R" w:eastAsia="仿宋"/>
          <w:sz w:val="30"/>
          <w:szCs w:val="32"/>
        </w:rPr>
        <w:t>项目名称：</w:t>
      </w:r>
      <w:r>
        <w:rPr>
          <w:rFonts w:hint="eastAsia" w:eastAsia="仿宋"/>
          <w:color w:val="000000"/>
          <w:sz w:val="30"/>
          <w:szCs w:val="18"/>
        </w:rPr>
        <w:t>公务接待费用</w:t>
      </w:r>
    </w:p>
    <w:p>
      <w:pPr>
        <w:ind w:firstLine="600" w:firstLineChars="200"/>
        <w:rPr>
          <w:rFonts w:ascii="Adobe 仿宋 Std R" w:hAnsi="Adobe 仿宋 Std R" w:eastAsia="仿宋"/>
          <w:sz w:val="30"/>
          <w:szCs w:val="32"/>
        </w:rPr>
      </w:pPr>
      <w:r>
        <w:rPr>
          <w:rFonts w:hint="eastAsia" w:ascii="Adobe 仿宋 Std R" w:hAnsi="Adobe 仿宋 Std R" w:eastAsia="仿宋"/>
          <w:sz w:val="30"/>
          <w:szCs w:val="32"/>
        </w:rPr>
        <w:t>（1）项目概述：为了提高公务接待质量，</w:t>
      </w:r>
      <w:r>
        <w:rPr>
          <w:rFonts w:eastAsia="仿宋"/>
          <w:color w:val="000000"/>
          <w:sz w:val="30"/>
          <w:szCs w:val="18"/>
        </w:rPr>
        <w:t>承办指导、协调、相关部门落实接待任务</w:t>
      </w:r>
      <w:r>
        <w:rPr>
          <w:rFonts w:hint="eastAsia" w:eastAsia="仿宋"/>
          <w:color w:val="000000"/>
          <w:sz w:val="30"/>
          <w:szCs w:val="18"/>
        </w:rPr>
        <w:t>及</w:t>
      </w:r>
      <w:r>
        <w:rPr>
          <w:rFonts w:hint="eastAsia" w:ascii="仿宋" w:hAnsi="仿宋" w:eastAsia="仿宋" w:cs="仿宋"/>
          <w:color w:val="000000"/>
          <w:sz w:val="30"/>
          <w:szCs w:val="30"/>
        </w:rPr>
        <w:t>同行之间学习、交流任务。</w:t>
      </w:r>
    </w:p>
    <w:p>
      <w:pPr>
        <w:pStyle w:val="6"/>
        <w:widowControl/>
        <w:spacing w:beforeAutospacing="0" w:afterAutospacing="0"/>
        <w:ind w:firstLine="600" w:firstLineChars="200"/>
        <w:jc w:val="both"/>
        <w:textAlignment w:val="center"/>
        <w:rPr>
          <w:rFonts w:ascii="Adobe 仿宋 Std R" w:hAnsi="Adobe 仿宋 Std R" w:eastAsia="仿宋"/>
          <w:sz w:val="30"/>
          <w:szCs w:val="32"/>
        </w:rPr>
      </w:pPr>
      <w:r>
        <w:rPr>
          <w:rFonts w:hint="eastAsia" w:ascii="Adobe 仿宋 Std R" w:hAnsi="Adobe 仿宋 Std R" w:eastAsia="仿宋"/>
          <w:sz w:val="30"/>
          <w:szCs w:val="32"/>
        </w:rPr>
        <w:t>（2）立项依据：</w:t>
      </w:r>
      <w:r>
        <w:rPr>
          <w:rFonts w:hint="eastAsia" w:ascii="宋体" w:hAnsi="宋体" w:eastAsia="仿宋" w:cs="宋体"/>
          <w:sz w:val="30"/>
          <w:szCs w:val="16"/>
        </w:rPr>
        <w:t>1：提质增效，推进平台深度融合发展。2：建立健全相关制度，增强自身造血功能。3：提升接待保障能力，</w:t>
      </w:r>
      <w:r>
        <w:rPr>
          <w:rFonts w:hint="eastAsia" w:ascii="Adobe 仿宋 Std R" w:hAnsi="Adobe 仿宋 Std R" w:eastAsia="仿宋"/>
          <w:sz w:val="30"/>
          <w:szCs w:val="32"/>
        </w:rPr>
        <w:t>规范公务接待活动，提升接待形象。</w:t>
      </w:r>
    </w:p>
    <w:p>
      <w:pPr>
        <w:ind w:firstLine="642"/>
        <w:rPr>
          <w:rFonts w:ascii="Adobe 仿宋 Std R" w:hAnsi="Adobe 仿宋 Std R" w:eastAsia="仿宋"/>
          <w:sz w:val="30"/>
          <w:szCs w:val="32"/>
        </w:rPr>
      </w:pPr>
      <w:r>
        <w:rPr>
          <w:rFonts w:hint="eastAsia" w:ascii="Adobe 仿宋 Std R" w:hAnsi="Adobe 仿宋 Std R" w:eastAsia="仿宋"/>
          <w:sz w:val="30"/>
          <w:szCs w:val="32"/>
        </w:rPr>
        <w:t xml:space="preserve"> （3）实施主体：市接待办</w:t>
      </w:r>
    </w:p>
    <w:p>
      <w:pPr>
        <w:ind w:firstLine="642"/>
        <w:rPr>
          <w:rFonts w:ascii="Adobe 仿宋 Std R" w:hAnsi="Adobe 仿宋 Std R" w:eastAsia="仿宋"/>
          <w:sz w:val="30"/>
          <w:szCs w:val="32"/>
        </w:rPr>
      </w:pPr>
      <w:r>
        <w:rPr>
          <w:rFonts w:hint="eastAsia" w:ascii="Adobe 仿宋 Std R" w:hAnsi="Adobe 仿宋 Std R" w:eastAsia="仿宋"/>
          <w:sz w:val="30"/>
          <w:szCs w:val="32"/>
        </w:rPr>
        <w:t xml:space="preserve"> （4）实施方案：</w:t>
      </w:r>
      <w:r>
        <w:rPr>
          <w:rFonts w:hint="eastAsia" w:ascii="仿宋" w:hAnsi="仿宋" w:eastAsia="仿宋" w:cs="仿宋"/>
          <w:color w:val="000000"/>
          <w:sz w:val="30"/>
          <w:szCs w:val="30"/>
        </w:rPr>
        <w:t>同行之间学习、交流任务。</w:t>
      </w:r>
    </w:p>
    <w:p>
      <w:pPr>
        <w:ind w:firstLine="642"/>
        <w:rPr>
          <w:rFonts w:ascii="Adobe 仿宋 Std R" w:hAnsi="Adobe 仿宋 Std R" w:eastAsia="仿宋"/>
          <w:sz w:val="30"/>
          <w:szCs w:val="32"/>
        </w:rPr>
      </w:pPr>
      <w:r>
        <w:rPr>
          <w:rFonts w:hint="eastAsia" w:ascii="Adobe 仿宋 Std R" w:hAnsi="Adobe 仿宋 Std R" w:eastAsia="仿宋"/>
          <w:sz w:val="30"/>
          <w:szCs w:val="32"/>
        </w:rPr>
        <w:t xml:space="preserve"> （5）实施周期：2021年度</w:t>
      </w:r>
    </w:p>
    <w:p>
      <w:pPr>
        <w:ind w:firstLine="642"/>
        <w:rPr>
          <w:rFonts w:ascii="Adobe 仿宋 Std R" w:hAnsi="Adobe 仿宋 Std R" w:eastAsia="仿宋"/>
          <w:sz w:val="30"/>
          <w:szCs w:val="32"/>
        </w:rPr>
      </w:pPr>
      <w:r>
        <w:rPr>
          <w:rFonts w:hint="eastAsia" w:ascii="Adobe 仿宋 Std R" w:hAnsi="Adobe 仿宋 Std R" w:eastAsia="仿宋"/>
          <w:sz w:val="30"/>
          <w:szCs w:val="32"/>
        </w:rPr>
        <w:t xml:space="preserve"> （</w:t>
      </w:r>
      <w:r>
        <w:rPr>
          <w:rFonts w:ascii="Adobe 仿宋 Std R" w:hAnsi="Adobe 仿宋 Std R" w:eastAsia="仿宋"/>
          <w:sz w:val="30"/>
          <w:szCs w:val="32"/>
        </w:rPr>
        <w:t>6</w:t>
      </w:r>
      <w:r>
        <w:rPr>
          <w:rFonts w:hint="eastAsia" w:ascii="Adobe 仿宋 Std R" w:hAnsi="Adobe 仿宋 Std R" w:eastAsia="仿宋"/>
          <w:sz w:val="30"/>
          <w:szCs w:val="32"/>
        </w:rPr>
        <w:t>）年度预算安排：1.60万元</w:t>
      </w:r>
    </w:p>
    <w:p>
      <w:pPr>
        <w:ind w:firstLine="642"/>
        <w:rPr>
          <w:rFonts w:ascii="Adobe 仿宋 Std R" w:hAnsi="Adobe 仿宋 Std R" w:eastAsia="仿宋"/>
          <w:sz w:val="30"/>
          <w:szCs w:val="32"/>
        </w:rPr>
      </w:pPr>
      <w:r>
        <w:rPr>
          <w:rFonts w:hint="eastAsia" w:ascii="Adobe 仿宋 Std R" w:hAnsi="Adobe 仿宋 Std R" w:eastAsia="仿宋"/>
          <w:sz w:val="30"/>
          <w:szCs w:val="32"/>
        </w:rPr>
        <w:t xml:space="preserve"> （7）绩效目标和指标：</w:t>
      </w:r>
    </w:p>
    <w:p>
      <w:pPr>
        <w:widowControl/>
        <w:spacing w:line="580" w:lineRule="exact"/>
        <w:ind w:firstLine="642" w:firstLineChars="200"/>
        <w:jc w:val="left"/>
        <w:rPr>
          <w:rFonts w:ascii="楷体_GB2312" w:eastAsia="楷体_GB2312"/>
          <w:b/>
          <w:szCs w:val="30"/>
        </w:rPr>
      </w:pPr>
      <w:r>
        <w:rPr>
          <w:rFonts w:hint="eastAsia" w:ascii="楷体_GB2312" w:hAnsi="Calibri" w:eastAsia="楷体_GB2312" w:cs="宋体"/>
          <w:b/>
          <w:kern w:val="0"/>
          <w:szCs w:val="32"/>
        </w:rPr>
        <w:t>二、</w:t>
      </w:r>
      <w:r>
        <w:rPr>
          <w:rFonts w:hint="eastAsia" w:ascii="楷体_GB2312" w:eastAsia="楷体_GB2312"/>
          <w:b/>
          <w:szCs w:val="30"/>
        </w:rPr>
        <w:t>2021年“三公</w:t>
      </w:r>
      <w:r>
        <w:rPr>
          <w:rFonts w:ascii="楷体_GB2312" w:eastAsia="楷体_GB2312"/>
          <w:b/>
          <w:szCs w:val="30"/>
        </w:rPr>
        <w:t>”</w:t>
      </w:r>
      <w:r>
        <w:rPr>
          <w:rFonts w:hint="eastAsia" w:ascii="楷体_GB2312" w:eastAsia="楷体_GB2312"/>
          <w:b/>
          <w:szCs w:val="30"/>
        </w:rPr>
        <w:t>经费预算情况说明</w:t>
      </w:r>
    </w:p>
    <w:p>
      <w:pPr>
        <w:ind w:firstLine="600" w:firstLineChars="200"/>
        <w:jc w:val="left"/>
        <w:rPr>
          <w:rFonts w:ascii="仿宋" w:hAnsi="仿宋" w:eastAsia="华文仿宋"/>
          <w:bCs/>
          <w:sz w:val="30"/>
          <w:szCs w:val="32"/>
        </w:rPr>
      </w:pPr>
      <w:r>
        <w:rPr>
          <w:rFonts w:hint="eastAsia" w:ascii="仿宋" w:hAnsi="仿宋" w:eastAsia="华文仿宋"/>
          <w:bCs/>
          <w:sz w:val="30"/>
          <w:szCs w:val="32"/>
        </w:rPr>
        <w:t>2021年</w:t>
      </w:r>
      <w:r>
        <w:rPr>
          <w:rFonts w:ascii="仿宋" w:hAnsi="仿宋" w:eastAsia="华文仿宋"/>
          <w:bCs/>
          <w:sz w:val="30"/>
          <w:szCs w:val="32"/>
        </w:rPr>
        <w:fldChar w:fldCharType="begin"/>
      </w:r>
      <w:r>
        <w:rPr>
          <w:rFonts w:ascii="仿宋" w:hAnsi="仿宋" w:eastAsia="华文仿宋"/>
          <w:bCs/>
          <w:sz w:val="30"/>
          <w:szCs w:val="32"/>
        </w:rPr>
        <w:instrText xml:space="preserve">MERGEFIELD ${page400644146.ds215660413_REP_JXJC_AGENCY_WZR_NAME}</w:instrText>
      </w:r>
      <w:r>
        <w:rPr>
          <w:rFonts w:ascii="仿宋" w:hAnsi="仿宋" w:eastAsia="华文仿宋"/>
          <w:bCs/>
          <w:sz w:val="30"/>
          <w:szCs w:val="32"/>
        </w:rPr>
        <w:fldChar w:fldCharType="separate"/>
      </w:r>
      <w:r>
        <w:rPr>
          <w:rFonts w:hint="eastAsia" w:ascii="仿宋" w:hAnsi="仿宋" w:eastAsia="华文仿宋"/>
          <w:bCs/>
          <w:sz w:val="30"/>
          <w:szCs w:val="32"/>
        </w:rPr>
        <w:t>赣州市接</w:t>
      </w:r>
      <w:r>
        <w:rPr>
          <w:rFonts w:eastAsia="华文仿宋"/>
          <w:sz w:val="30"/>
        </w:rPr>
        <w:fldChar w:fldCharType="end"/>
      </w:r>
      <w:r>
        <w:rPr>
          <w:rFonts w:hint="eastAsia" w:eastAsia="华文仿宋"/>
          <w:sz w:val="30"/>
        </w:rPr>
        <w:t>待办</w:t>
      </w:r>
      <w:r>
        <w:rPr>
          <w:rFonts w:ascii="仿宋" w:hAnsi="仿宋" w:eastAsia="华文仿宋"/>
          <w:bCs/>
          <w:sz w:val="30"/>
          <w:szCs w:val="32"/>
        </w:rPr>
        <w:t>"</w:t>
      </w:r>
      <w:r>
        <w:rPr>
          <w:rFonts w:hint="eastAsia" w:ascii="仿宋" w:hAnsi="仿宋" w:eastAsia="华文仿宋"/>
          <w:bCs/>
          <w:sz w:val="30"/>
          <w:szCs w:val="32"/>
        </w:rPr>
        <w:t>三公</w:t>
      </w:r>
      <w:r>
        <w:rPr>
          <w:rFonts w:ascii="仿宋" w:hAnsi="仿宋" w:eastAsia="华文仿宋"/>
          <w:bCs/>
          <w:sz w:val="30"/>
          <w:szCs w:val="32"/>
        </w:rPr>
        <w:t>"</w:t>
      </w:r>
      <w:r>
        <w:rPr>
          <w:rFonts w:hint="eastAsia" w:ascii="仿宋" w:hAnsi="仿宋" w:eastAsia="华文仿宋"/>
          <w:bCs/>
          <w:sz w:val="30"/>
          <w:szCs w:val="32"/>
        </w:rPr>
        <w:t>经费一般公共预算安排1.60万元，其中：</w:t>
      </w:r>
    </w:p>
    <w:p>
      <w:pPr>
        <w:ind w:firstLine="600" w:firstLineChars="200"/>
        <w:jc w:val="left"/>
        <w:rPr>
          <w:rFonts w:ascii="仿宋" w:hAnsi="仿宋" w:eastAsia="华文仿宋"/>
          <w:bCs/>
          <w:sz w:val="30"/>
          <w:szCs w:val="32"/>
        </w:rPr>
      </w:pPr>
      <w:r>
        <w:rPr>
          <w:rFonts w:ascii="仿宋" w:hAnsi="仿宋" w:eastAsia="华文仿宋"/>
          <w:bCs/>
          <w:sz w:val="30"/>
          <w:szCs w:val="32"/>
        </w:rPr>
        <w:t>因公出国</w:t>
      </w:r>
      <w:r>
        <w:rPr>
          <w:rFonts w:ascii="仿宋" w:hAnsi="仿宋" w:eastAsia="华文仿宋"/>
          <w:kern w:val="0"/>
          <w:sz w:val="30"/>
          <w:szCs w:val="32"/>
        </w:rPr>
        <w:t>__</w:t>
      </w:r>
      <w:r>
        <w:rPr>
          <w:rFonts w:hint="eastAsia" w:ascii="仿宋" w:hAnsi="仿宋" w:eastAsia="华文仿宋"/>
          <w:kern w:val="0"/>
          <w:sz w:val="30"/>
          <w:szCs w:val="32"/>
        </w:rPr>
        <w:t>0.00</w:t>
      </w:r>
      <w:r>
        <w:rPr>
          <w:rFonts w:ascii="仿宋" w:hAnsi="仿宋" w:eastAsia="华文仿宋"/>
          <w:kern w:val="0"/>
          <w:sz w:val="30"/>
          <w:szCs w:val="32"/>
        </w:rPr>
        <w:t>__</w:t>
      </w:r>
      <w:r>
        <w:rPr>
          <w:rFonts w:ascii="仿宋" w:hAnsi="仿宋" w:eastAsia="华文仿宋"/>
          <w:bCs/>
          <w:sz w:val="30"/>
          <w:szCs w:val="32"/>
        </w:rPr>
        <w:t>万元,比上年增（减）___</w:t>
      </w:r>
      <w:r>
        <w:rPr>
          <w:rFonts w:hint="eastAsia" w:ascii="仿宋" w:hAnsi="仿宋" w:eastAsia="华文仿宋"/>
          <w:bCs/>
          <w:sz w:val="30"/>
          <w:szCs w:val="32"/>
        </w:rPr>
        <w:t>0.00</w:t>
      </w:r>
      <w:r>
        <w:rPr>
          <w:rFonts w:ascii="仿宋" w:hAnsi="仿宋" w:eastAsia="华文仿宋"/>
          <w:bCs/>
          <w:sz w:val="30"/>
          <w:szCs w:val="32"/>
        </w:rPr>
        <w:t>___万元，主要原因是：</w:t>
      </w:r>
      <w:r>
        <w:rPr>
          <w:rFonts w:hint="eastAsia" w:eastAsia="华文仿宋"/>
          <w:sz w:val="30"/>
          <w:szCs w:val="32"/>
        </w:rPr>
        <w:t>无出国经费</w:t>
      </w:r>
      <w:r>
        <w:rPr>
          <w:rFonts w:ascii="仿宋" w:hAnsi="仿宋" w:eastAsia="华文仿宋"/>
          <w:bCs/>
          <w:sz w:val="30"/>
          <w:szCs w:val="32"/>
        </w:rPr>
        <w:t>。</w:t>
      </w:r>
      <w:bookmarkStart w:id="1" w:name="_GoBack"/>
      <w:bookmarkEnd w:id="1"/>
    </w:p>
    <w:p>
      <w:pPr>
        <w:spacing w:line="520" w:lineRule="exact"/>
        <w:ind w:firstLine="600" w:firstLineChars="200"/>
        <w:rPr>
          <w:rFonts w:eastAsia="华文仿宋"/>
          <w:sz w:val="30"/>
          <w:szCs w:val="32"/>
        </w:rPr>
      </w:pPr>
      <w:r>
        <w:rPr>
          <w:rFonts w:ascii="仿宋" w:hAnsi="仿宋" w:eastAsia="华文仿宋"/>
          <w:bCs/>
          <w:sz w:val="30"/>
          <w:szCs w:val="32"/>
        </w:rPr>
        <w:t>公务接待</w:t>
      </w:r>
      <w:r>
        <w:rPr>
          <w:rFonts w:ascii="仿宋" w:hAnsi="仿宋" w:eastAsia="华文仿宋"/>
          <w:kern w:val="0"/>
          <w:sz w:val="30"/>
          <w:szCs w:val="32"/>
        </w:rPr>
        <w:t>__</w:t>
      </w:r>
      <w:r>
        <w:rPr>
          <w:rFonts w:hint="eastAsia" w:ascii="仿宋" w:hAnsi="仿宋" w:eastAsia="华文仿宋"/>
          <w:kern w:val="0"/>
          <w:sz w:val="30"/>
          <w:szCs w:val="32"/>
        </w:rPr>
        <w:t>1.60</w:t>
      </w:r>
      <w:r>
        <w:rPr>
          <w:rFonts w:ascii="仿宋" w:hAnsi="仿宋" w:eastAsia="华文仿宋"/>
          <w:kern w:val="0"/>
          <w:sz w:val="30"/>
          <w:szCs w:val="32"/>
        </w:rPr>
        <w:t>__</w:t>
      </w:r>
      <w:r>
        <w:rPr>
          <w:rFonts w:ascii="仿宋" w:hAnsi="仿宋" w:eastAsia="华文仿宋"/>
          <w:bCs/>
          <w:sz w:val="30"/>
          <w:szCs w:val="32"/>
        </w:rPr>
        <w:t>万元,比上年减</w:t>
      </w:r>
      <w:r>
        <w:rPr>
          <w:rFonts w:hint="eastAsia" w:ascii="仿宋" w:hAnsi="仿宋" w:eastAsia="华文仿宋"/>
          <w:bCs/>
          <w:sz w:val="30"/>
          <w:szCs w:val="32"/>
        </w:rPr>
        <w:t>少</w:t>
      </w:r>
      <w:r>
        <w:rPr>
          <w:rFonts w:ascii="仿宋" w:hAnsi="仿宋" w:eastAsia="华文仿宋"/>
          <w:bCs/>
          <w:sz w:val="30"/>
          <w:szCs w:val="32"/>
        </w:rPr>
        <w:t>___</w:t>
      </w:r>
      <w:r>
        <w:rPr>
          <w:rFonts w:hint="eastAsia" w:ascii="仿宋" w:hAnsi="仿宋" w:eastAsia="华文仿宋"/>
          <w:bCs/>
          <w:sz w:val="30"/>
          <w:szCs w:val="32"/>
        </w:rPr>
        <w:t>0.40</w:t>
      </w:r>
      <w:r>
        <w:rPr>
          <w:rFonts w:ascii="仿宋" w:hAnsi="仿宋" w:eastAsia="华文仿宋"/>
          <w:bCs/>
          <w:sz w:val="30"/>
          <w:szCs w:val="32"/>
        </w:rPr>
        <w:t>___万元，主要原因是：</w:t>
      </w:r>
      <w:r>
        <w:rPr>
          <w:rFonts w:hint="eastAsia" w:eastAsia="华文仿宋"/>
          <w:sz w:val="30"/>
          <w:szCs w:val="32"/>
        </w:rPr>
        <w:t>为贯彻落实政府带头过紧日子，严格按照“八项规定” 执行、尽量减少公务接待</w:t>
      </w:r>
      <w:r>
        <w:rPr>
          <w:rFonts w:hint="eastAsia" w:ascii="宋体" w:eastAsia="华文仿宋"/>
          <w:sz w:val="30"/>
          <w:szCs w:val="28"/>
        </w:rPr>
        <w:t>的批次与人次</w:t>
      </w:r>
      <w:r>
        <w:rPr>
          <w:rFonts w:hint="eastAsia" w:eastAsia="华文仿宋"/>
          <w:sz w:val="30"/>
          <w:szCs w:val="32"/>
        </w:rPr>
        <w:t>。</w:t>
      </w:r>
    </w:p>
    <w:p>
      <w:pPr>
        <w:spacing w:line="520" w:lineRule="exact"/>
        <w:ind w:firstLine="600" w:firstLineChars="200"/>
        <w:rPr>
          <w:rFonts w:eastAsia="华文仿宋"/>
          <w:sz w:val="30"/>
          <w:szCs w:val="32"/>
        </w:rPr>
      </w:pPr>
      <w:r>
        <w:rPr>
          <w:rFonts w:ascii="仿宋" w:hAnsi="仿宋" w:eastAsia="华文仿宋"/>
          <w:bCs/>
          <w:sz w:val="30"/>
          <w:szCs w:val="32"/>
        </w:rPr>
        <w:t>公务用车运行</w:t>
      </w:r>
      <w:r>
        <w:rPr>
          <w:rFonts w:ascii="仿宋" w:hAnsi="仿宋" w:eastAsia="华文仿宋"/>
          <w:kern w:val="0"/>
          <w:sz w:val="30"/>
          <w:szCs w:val="32"/>
        </w:rPr>
        <w:t>__</w:t>
      </w:r>
      <w:r>
        <w:rPr>
          <w:rFonts w:hint="eastAsia" w:ascii="仿宋" w:hAnsi="仿宋" w:eastAsia="华文仿宋"/>
          <w:kern w:val="0"/>
          <w:sz w:val="30"/>
          <w:szCs w:val="32"/>
        </w:rPr>
        <w:t>0.00</w:t>
      </w:r>
      <w:r>
        <w:rPr>
          <w:rFonts w:ascii="仿宋" w:hAnsi="仿宋" w:eastAsia="华文仿宋"/>
          <w:kern w:val="0"/>
          <w:sz w:val="30"/>
          <w:szCs w:val="32"/>
        </w:rPr>
        <w:t>__</w:t>
      </w:r>
      <w:r>
        <w:rPr>
          <w:rFonts w:ascii="仿宋" w:hAnsi="仿宋" w:eastAsia="华文仿宋"/>
          <w:bCs/>
          <w:sz w:val="30"/>
          <w:szCs w:val="32"/>
        </w:rPr>
        <w:t>万元,比上年增（减）___</w:t>
      </w:r>
      <w:r>
        <w:rPr>
          <w:rFonts w:hint="eastAsia" w:ascii="仿宋" w:hAnsi="仿宋" w:eastAsia="华文仿宋"/>
          <w:bCs/>
          <w:sz w:val="30"/>
          <w:szCs w:val="32"/>
        </w:rPr>
        <w:t>0.00</w:t>
      </w:r>
      <w:r>
        <w:rPr>
          <w:rFonts w:ascii="仿宋" w:hAnsi="仿宋" w:eastAsia="华文仿宋"/>
          <w:bCs/>
          <w:sz w:val="30"/>
          <w:szCs w:val="32"/>
        </w:rPr>
        <w:t>___万元，主要原因是：</w:t>
      </w:r>
      <w:r>
        <w:rPr>
          <w:rFonts w:hint="eastAsia" w:eastAsia="华文仿宋"/>
          <w:sz w:val="30"/>
          <w:szCs w:val="32"/>
        </w:rPr>
        <w:t>无公务用车经费。</w:t>
      </w:r>
    </w:p>
    <w:p>
      <w:pPr>
        <w:ind w:firstLine="600" w:firstLineChars="200"/>
        <w:jc w:val="left"/>
        <w:rPr>
          <w:rFonts w:ascii="仿宋" w:hAnsi="仿宋" w:eastAsia="华文仿宋"/>
          <w:bCs/>
          <w:sz w:val="30"/>
          <w:szCs w:val="32"/>
        </w:rPr>
      </w:pPr>
      <w:r>
        <w:rPr>
          <w:rFonts w:ascii="仿宋" w:hAnsi="仿宋" w:eastAsia="华文仿宋"/>
          <w:bCs/>
          <w:sz w:val="30"/>
          <w:szCs w:val="32"/>
        </w:rPr>
        <w:t>公务用车购置</w:t>
      </w:r>
      <w:r>
        <w:rPr>
          <w:rFonts w:ascii="仿宋" w:hAnsi="仿宋" w:eastAsia="华文仿宋"/>
          <w:kern w:val="0"/>
          <w:sz w:val="30"/>
          <w:szCs w:val="32"/>
        </w:rPr>
        <w:t>__</w:t>
      </w:r>
      <w:r>
        <w:rPr>
          <w:rFonts w:hint="eastAsia" w:ascii="仿宋" w:hAnsi="仿宋" w:eastAsia="华文仿宋"/>
          <w:kern w:val="0"/>
          <w:sz w:val="30"/>
          <w:szCs w:val="32"/>
        </w:rPr>
        <w:t>0.00</w:t>
      </w:r>
      <w:r>
        <w:rPr>
          <w:rFonts w:ascii="仿宋" w:hAnsi="仿宋" w:eastAsia="华文仿宋"/>
          <w:kern w:val="0"/>
          <w:sz w:val="30"/>
          <w:szCs w:val="32"/>
        </w:rPr>
        <w:t>__</w:t>
      </w:r>
      <w:r>
        <w:rPr>
          <w:rFonts w:ascii="仿宋" w:hAnsi="仿宋" w:eastAsia="华文仿宋"/>
          <w:bCs/>
          <w:sz w:val="30"/>
          <w:szCs w:val="32"/>
        </w:rPr>
        <w:t>万元,比上年增（减）___</w:t>
      </w:r>
      <w:r>
        <w:rPr>
          <w:rFonts w:hint="eastAsia" w:ascii="仿宋" w:hAnsi="仿宋" w:eastAsia="华文仿宋"/>
          <w:bCs/>
          <w:sz w:val="30"/>
          <w:szCs w:val="32"/>
        </w:rPr>
        <w:t>0.00</w:t>
      </w:r>
      <w:r>
        <w:rPr>
          <w:rFonts w:ascii="仿宋" w:hAnsi="仿宋" w:eastAsia="华文仿宋"/>
          <w:bCs/>
          <w:sz w:val="30"/>
          <w:szCs w:val="32"/>
        </w:rPr>
        <w:t>___万元，主要原因是：</w:t>
      </w:r>
      <w:r>
        <w:rPr>
          <w:rFonts w:hint="eastAsia" w:ascii="仿宋" w:hAnsi="仿宋" w:eastAsia="华文仿宋"/>
          <w:bCs/>
          <w:sz w:val="30"/>
          <w:szCs w:val="32"/>
        </w:rPr>
        <w:t>无购置公务用车</w:t>
      </w:r>
      <w:r>
        <w:rPr>
          <w:rFonts w:ascii="仿宋" w:hAnsi="仿宋" w:eastAsia="华文仿宋"/>
          <w:bCs/>
          <w:sz w:val="30"/>
          <w:szCs w:val="32"/>
        </w:rPr>
        <w:t>。</w:t>
      </w:r>
    </w:p>
    <w:p>
      <w:pPr>
        <w:widowControl/>
        <w:spacing w:line="560" w:lineRule="exact"/>
        <w:jc w:val="left"/>
        <w:rPr>
          <w:rFonts w:eastAsia="华文仿宋"/>
          <w:sz w:val="30"/>
          <w:szCs w:val="32"/>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b/>
          <w:szCs w:val="30"/>
        </w:rPr>
        <w:t>第四部分   名词解释</w:t>
      </w:r>
    </w:p>
    <w:p>
      <w:pPr>
        <w:widowControl/>
        <w:shd w:val="clear" w:color="auto" w:fill="FFFFFF"/>
        <w:spacing w:line="640" w:lineRule="atLeast"/>
        <w:ind w:firstLine="750" w:firstLineChars="250"/>
        <w:jc w:val="left"/>
        <w:rPr>
          <w:rFonts w:ascii="Adobe 仿宋 Std R" w:hAnsi="Adobe 仿宋 Std R" w:eastAsia="华文仿宋"/>
          <w:b/>
          <w:bCs/>
          <w:sz w:val="30"/>
          <w:szCs w:val="32"/>
        </w:rPr>
      </w:pPr>
      <w:r>
        <w:rPr>
          <w:rFonts w:hint="eastAsia" w:ascii="Adobe 仿宋 Std R" w:hAnsi="Adobe 仿宋 Std R" w:eastAsia="华文仿宋"/>
          <w:b/>
          <w:bCs/>
          <w:sz w:val="30"/>
          <w:szCs w:val="32"/>
        </w:rPr>
        <w:t>一、收入科目</w:t>
      </w:r>
    </w:p>
    <w:p>
      <w:pPr>
        <w:widowControl/>
        <w:numPr>
          <w:ilvl w:val="0"/>
          <w:numId w:val="2"/>
        </w:numPr>
        <w:spacing w:line="600" w:lineRule="exact"/>
        <w:ind w:firstLine="640"/>
        <w:jc w:val="left"/>
        <w:rPr>
          <w:rFonts w:ascii="仿宋_GB2312" w:eastAsia="华文仿宋"/>
          <w:color w:val="000000"/>
          <w:sz w:val="30"/>
          <w:szCs w:val="30"/>
        </w:rPr>
      </w:pPr>
      <w:r>
        <w:rPr>
          <w:rFonts w:hint="eastAsia" w:ascii="仿宋_GB2312" w:eastAsia="华文仿宋"/>
          <w:color w:val="000000"/>
          <w:sz w:val="30"/>
          <w:szCs w:val="30"/>
        </w:rPr>
        <w:t>财政拨款：指市级财政当年拨付的资金。</w:t>
      </w:r>
    </w:p>
    <w:p>
      <w:pPr>
        <w:widowControl/>
        <w:numPr>
          <w:ilvl w:val="0"/>
          <w:numId w:val="2"/>
        </w:numPr>
        <w:spacing w:line="600" w:lineRule="exact"/>
        <w:ind w:firstLine="640"/>
        <w:jc w:val="left"/>
        <w:rPr>
          <w:rFonts w:ascii="仿宋_GB2312" w:eastAsia="华文仿宋"/>
          <w:color w:val="000000"/>
          <w:sz w:val="30"/>
          <w:szCs w:val="30"/>
        </w:rPr>
      </w:pPr>
      <w:r>
        <w:rPr>
          <w:rFonts w:hint="eastAsia" w:ascii="仿宋_GB2312" w:eastAsia="华文仿宋"/>
          <w:color w:val="000000"/>
          <w:sz w:val="30"/>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华文仿宋"/>
          <w:color w:val="000000"/>
          <w:sz w:val="30"/>
          <w:szCs w:val="30"/>
        </w:rPr>
      </w:pPr>
      <w:r>
        <w:rPr>
          <w:rFonts w:hint="eastAsia" w:ascii="Adobe 仿宋 Std R" w:hAnsi="Adobe 仿宋 Std R" w:eastAsia="华文仿宋"/>
          <w:sz w:val="30"/>
          <w:szCs w:val="32"/>
        </w:rPr>
        <w:t>（三）</w:t>
      </w:r>
      <w:r>
        <w:rPr>
          <w:rFonts w:hint="eastAsia" w:ascii="仿宋_GB2312" w:eastAsia="华文仿宋"/>
          <w:color w:val="000000"/>
          <w:sz w:val="30"/>
          <w:szCs w:val="30"/>
        </w:rPr>
        <w:t>事业收入：指事业单位开展专业业务活动及辅助活动取得的收入。</w:t>
      </w:r>
    </w:p>
    <w:p>
      <w:pPr>
        <w:widowControl/>
        <w:spacing w:line="600" w:lineRule="exact"/>
        <w:ind w:firstLine="636"/>
        <w:jc w:val="left"/>
        <w:rPr>
          <w:rFonts w:ascii="仿宋_GB2312" w:eastAsia="华文仿宋"/>
          <w:color w:val="000000"/>
          <w:sz w:val="30"/>
          <w:szCs w:val="30"/>
        </w:rPr>
      </w:pPr>
      <w:r>
        <w:rPr>
          <w:rFonts w:hint="eastAsia" w:ascii="Adobe 仿宋 Std R" w:hAnsi="Adobe 仿宋 Std R" w:eastAsia="华文仿宋"/>
          <w:sz w:val="30"/>
          <w:szCs w:val="32"/>
        </w:rPr>
        <w:t>（四）</w:t>
      </w:r>
      <w:r>
        <w:rPr>
          <w:rFonts w:hint="eastAsia" w:ascii="仿宋_GB2312" w:eastAsia="华文仿宋"/>
          <w:color w:val="000000"/>
          <w:sz w:val="30"/>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华文仿宋"/>
          <w:sz w:val="30"/>
          <w:szCs w:val="32"/>
        </w:rPr>
      </w:pPr>
      <w:r>
        <w:rPr>
          <w:rFonts w:hint="eastAsia" w:ascii="仿宋_GB2312" w:eastAsia="华文仿宋"/>
          <w:sz w:val="30"/>
          <w:szCs w:val="30"/>
        </w:rPr>
        <w:t>（</w:t>
      </w:r>
      <w:r>
        <w:rPr>
          <w:rFonts w:hint="eastAsia" w:ascii="Adobe 仿宋 Std R" w:hAnsi="Adobe 仿宋 Std R" w:eastAsia="华文仿宋"/>
          <w:sz w:val="30"/>
          <w:szCs w:val="32"/>
        </w:rPr>
        <w:t>五）</w:t>
      </w:r>
      <w:r>
        <w:rPr>
          <w:rFonts w:hint="eastAsia" w:ascii="仿宋_GB2312" w:eastAsia="华文仿宋"/>
          <w:color w:val="000000"/>
          <w:sz w:val="30"/>
          <w:szCs w:val="30"/>
        </w:rPr>
        <w:t>附属单位上缴收入：反映事业单位附属的独立核算单位按规定标准或比例缴纳的各项收入。包括附属的事业单位上缴的收入和附属的企业上缴的利润等。</w:t>
      </w:r>
    </w:p>
    <w:p>
      <w:pPr>
        <w:spacing w:line="600" w:lineRule="exact"/>
        <w:ind w:firstLine="600" w:firstLineChars="200"/>
        <w:rPr>
          <w:rFonts w:ascii="仿宋_GB2312" w:eastAsia="华文仿宋"/>
          <w:color w:val="000000"/>
          <w:sz w:val="30"/>
          <w:szCs w:val="30"/>
        </w:rPr>
      </w:pPr>
      <w:r>
        <w:rPr>
          <w:rFonts w:hint="eastAsia" w:ascii="Adobe 仿宋 Std R" w:hAnsi="Adobe 仿宋 Std R" w:eastAsia="华文仿宋"/>
          <w:sz w:val="30"/>
          <w:szCs w:val="32"/>
        </w:rPr>
        <w:t>（六）</w:t>
      </w:r>
      <w:r>
        <w:rPr>
          <w:rFonts w:hint="eastAsia" w:ascii="仿宋_GB2312" w:eastAsia="华文仿宋"/>
          <w:color w:val="000000"/>
          <w:sz w:val="30"/>
          <w:szCs w:val="30"/>
        </w:rPr>
        <w:t>上级补助收入：反映事业单位从主管部门和上级单位取得的非财政补助收入。</w:t>
      </w:r>
    </w:p>
    <w:p>
      <w:pPr>
        <w:widowControl/>
        <w:spacing w:line="600" w:lineRule="exact"/>
        <w:ind w:firstLine="636"/>
        <w:jc w:val="left"/>
        <w:rPr>
          <w:rFonts w:ascii="仿宋_GB2312" w:eastAsia="华文仿宋"/>
          <w:color w:val="000000"/>
          <w:sz w:val="30"/>
          <w:szCs w:val="30"/>
        </w:rPr>
      </w:pPr>
      <w:r>
        <w:rPr>
          <w:rFonts w:hint="eastAsia" w:ascii="Adobe 仿宋 Std R" w:hAnsi="Adobe 仿宋 Std R" w:eastAsia="华文仿宋"/>
          <w:sz w:val="30"/>
          <w:szCs w:val="32"/>
        </w:rPr>
        <w:t>（七）</w:t>
      </w:r>
      <w:r>
        <w:rPr>
          <w:rFonts w:hint="eastAsia" w:ascii="仿宋_GB2312" w:eastAsia="华文仿宋"/>
          <w:color w:val="000000"/>
          <w:sz w:val="30"/>
          <w:szCs w:val="30"/>
        </w:rPr>
        <w:t>其他收入：指除财政拨款、事业收入、事业单位经营收入等以外的各项收入。</w:t>
      </w:r>
    </w:p>
    <w:p>
      <w:pPr>
        <w:ind w:firstLine="600" w:firstLineChars="200"/>
        <w:rPr>
          <w:rFonts w:ascii="仿宋_GB2312" w:eastAsia="华文仿宋"/>
          <w:color w:val="000000"/>
          <w:sz w:val="30"/>
          <w:szCs w:val="30"/>
        </w:rPr>
      </w:pPr>
      <w:r>
        <w:rPr>
          <w:rFonts w:hint="eastAsia" w:ascii="Adobe 仿宋 Std R" w:hAnsi="Adobe 仿宋 Std R" w:eastAsia="华文仿宋"/>
          <w:sz w:val="30"/>
          <w:szCs w:val="32"/>
        </w:rPr>
        <w:t>（八）</w:t>
      </w:r>
      <w:r>
        <w:rPr>
          <w:rFonts w:hint="eastAsia" w:ascii="仿宋_GB2312" w:eastAsia="华文仿宋"/>
          <w:color w:val="000000"/>
          <w:sz w:val="30"/>
          <w:szCs w:val="30"/>
        </w:rPr>
        <w:t>使用非财政拨款结余：填列历年滚存的非限定用途的非统计财政拨款结余弥补2021年收支差额的数额。</w:t>
      </w:r>
    </w:p>
    <w:p>
      <w:pPr>
        <w:spacing w:line="600" w:lineRule="exact"/>
        <w:ind w:firstLine="600" w:firstLineChars="200"/>
        <w:rPr>
          <w:rFonts w:ascii="仿宋_GB2312" w:eastAsia="华文仿宋"/>
          <w:color w:val="000000"/>
          <w:sz w:val="30"/>
          <w:szCs w:val="30"/>
        </w:rPr>
      </w:pPr>
      <w:r>
        <w:rPr>
          <w:rFonts w:hint="eastAsia" w:ascii="Adobe 仿宋 Std R" w:hAnsi="Adobe 仿宋 Std R" w:eastAsia="华文仿宋"/>
          <w:sz w:val="30"/>
          <w:szCs w:val="32"/>
        </w:rPr>
        <w:t>（九）</w:t>
      </w:r>
      <w:r>
        <w:rPr>
          <w:rFonts w:hint="eastAsia" w:ascii="仿宋_GB2312" w:eastAsia="华文仿宋"/>
          <w:color w:val="000000"/>
          <w:sz w:val="30"/>
          <w:szCs w:val="30"/>
        </w:rPr>
        <w:t>上年结转和结余：填列2021年全部结转和结余的资金数，包括当年结转结余资金和历年滚存结转结余资金。</w:t>
      </w:r>
    </w:p>
    <w:p>
      <w:pPr>
        <w:widowControl/>
        <w:spacing w:line="560" w:lineRule="exact"/>
        <w:ind w:firstLine="640" w:firstLineChars="200"/>
        <w:jc w:val="left"/>
        <w:rPr>
          <w:rFonts w:eastAsia="黑体"/>
          <w:szCs w:val="32"/>
        </w:rPr>
      </w:pPr>
      <w:r>
        <w:rPr>
          <w:rFonts w:eastAsia="黑体"/>
          <w:szCs w:val="32"/>
        </w:rPr>
        <w:t>二、支出科目</w:t>
      </w:r>
    </w:p>
    <w:p>
      <w:pPr>
        <w:widowControl/>
        <w:spacing w:line="560" w:lineRule="exact"/>
        <w:ind w:firstLine="640"/>
        <w:jc w:val="left"/>
        <w:rPr>
          <w:rFonts w:eastAsia="华文仿宋"/>
          <w:spacing w:val="-11"/>
          <w:sz w:val="30"/>
          <w:szCs w:val="32"/>
        </w:rPr>
      </w:pPr>
      <w:r>
        <w:rPr>
          <w:rFonts w:eastAsia="华文仿宋"/>
          <w:spacing w:val="-11"/>
          <w:sz w:val="30"/>
          <w:szCs w:val="32"/>
        </w:rPr>
        <w:t>（一）行政运行：反映行政单位（包括参公单位）的基本支出。</w:t>
      </w:r>
    </w:p>
    <w:p>
      <w:pPr>
        <w:pStyle w:val="6"/>
        <w:widowControl/>
        <w:shd w:val="clear" w:color="auto" w:fill="FFFFFF"/>
        <w:spacing w:beforeAutospacing="0" w:after="225" w:afterAutospacing="0" w:line="500" w:lineRule="atLeast"/>
        <w:ind w:firstLine="645"/>
        <w:rPr>
          <w:rFonts w:eastAsia="华文仿宋"/>
          <w:sz w:val="30"/>
          <w:szCs w:val="32"/>
        </w:rPr>
      </w:pPr>
      <w:r>
        <w:rPr>
          <w:rFonts w:eastAsia="华文仿宋"/>
          <w:sz w:val="30"/>
          <w:szCs w:val="32"/>
        </w:rPr>
        <w:t>（二）一般行政管理事务：反映行政单位（包括参公单位）未单独设置项级科目的其他项目支出。</w:t>
      </w:r>
    </w:p>
    <w:p>
      <w:pPr>
        <w:pStyle w:val="6"/>
        <w:widowControl/>
        <w:shd w:val="clear" w:color="auto" w:fill="FFFFFF"/>
        <w:spacing w:beforeAutospacing="0" w:after="225" w:afterAutospacing="0" w:line="500" w:lineRule="atLeast"/>
        <w:ind w:firstLine="645"/>
        <w:rPr>
          <w:rFonts w:ascii="微软雅黑" w:hAnsi="微软雅黑" w:eastAsia="华文仿宋" w:cs="微软雅黑"/>
          <w:color w:val="3D3D3D"/>
          <w:sz w:val="30"/>
          <w:szCs w:val="24"/>
        </w:rPr>
      </w:pPr>
      <w:r>
        <w:rPr>
          <w:rFonts w:hint="eastAsia" w:eastAsia="华文仿宋"/>
          <w:sz w:val="30"/>
          <w:szCs w:val="32"/>
        </w:rPr>
        <w:t>（三）</w:t>
      </w:r>
      <w:r>
        <w:rPr>
          <w:rFonts w:hint="eastAsia" w:ascii="微软雅黑" w:hAnsi="微软雅黑" w:eastAsia="华文仿宋" w:cs="微软雅黑"/>
          <w:color w:val="3D3D3D"/>
          <w:sz w:val="30"/>
          <w:szCs w:val="24"/>
          <w:shd w:val="clear" w:color="auto" w:fill="FFFFFF"/>
        </w:rPr>
        <w:t>基本支出：是指为保障机构正常运转，完成日常工作任务而发生的人员支出和共用支出。</w:t>
      </w:r>
    </w:p>
    <w:p>
      <w:pPr>
        <w:pStyle w:val="6"/>
        <w:widowControl/>
        <w:shd w:val="clear" w:color="auto" w:fill="FFFFFF"/>
        <w:spacing w:beforeAutospacing="0" w:after="225" w:afterAutospacing="0" w:line="500" w:lineRule="atLeast"/>
        <w:ind w:firstLine="645"/>
        <w:rPr>
          <w:rFonts w:ascii="微软雅黑" w:hAnsi="微软雅黑" w:eastAsia="华文仿宋" w:cs="微软雅黑"/>
          <w:color w:val="3D3D3D"/>
          <w:sz w:val="30"/>
          <w:szCs w:val="24"/>
        </w:rPr>
      </w:pPr>
      <w:r>
        <w:rPr>
          <w:rFonts w:hint="eastAsia" w:ascii="微软雅黑" w:hAnsi="微软雅黑" w:eastAsia="华文仿宋" w:cs="微软雅黑"/>
          <w:color w:val="3D3D3D"/>
          <w:sz w:val="30"/>
          <w:szCs w:val="24"/>
          <w:shd w:val="clear" w:color="auto" w:fill="FFFFFF"/>
        </w:rPr>
        <w:t>（四）项目支出：是指基本支出之外，为完成特定行政任务和事业发展目标所发生的支出。</w:t>
      </w:r>
    </w:p>
    <w:p>
      <w:pPr>
        <w:pStyle w:val="6"/>
        <w:widowControl/>
        <w:shd w:val="clear" w:color="auto" w:fill="FFFFFF"/>
        <w:spacing w:beforeAutospacing="0" w:after="225" w:afterAutospacing="0" w:line="500" w:lineRule="atLeast"/>
        <w:ind w:firstLine="645"/>
        <w:rPr>
          <w:rFonts w:ascii="微软雅黑" w:hAnsi="微软雅黑" w:eastAsia="华文仿宋" w:cs="微软雅黑"/>
          <w:color w:val="3D3D3D"/>
          <w:sz w:val="30"/>
          <w:szCs w:val="24"/>
        </w:rPr>
      </w:pPr>
      <w:r>
        <w:rPr>
          <w:rFonts w:hint="eastAsia" w:ascii="微软雅黑" w:hAnsi="微软雅黑" w:eastAsia="华文仿宋" w:cs="微软雅黑"/>
          <w:color w:val="3D3D3D"/>
          <w:sz w:val="30"/>
          <w:szCs w:val="24"/>
          <w:shd w:val="clear" w:color="auto" w:fill="FFFFFF"/>
        </w:rPr>
        <w:t>（五）“三公”经费：纳入财政预决算管理的“三公”经费，是指部门用财政拨款安排的因公出国（境）费、公务用车购置及运行维护费、公务接待费。其中：因公出国（境）费反映单位公务出国（境）的国际旅费、国内城市间交通费、住宿费、伙食费、培训费、公杂费等支出；公务用车购置费反映单位公务员车购置支出（含车辆购置税）；公务用车运行维护费反映单位按规定保留的公务用车燃料费、维修费、保险费、过路过桥费、安全奖励费用等支出；公务接待费反映单位按规定开支的各类公务接待（含外宾接待）支出。</w:t>
      </w:r>
    </w:p>
    <w:p>
      <w:pPr>
        <w:pStyle w:val="6"/>
        <w:widowControl/>
        <w:shd w:val="clear" w:color="auto" w:fill="FFFFFF"/>
        <w:spacing w:beforeAutospacing="0" w:after="225" w:afterAutospacing="0" w:line="500" w:lineRule="atLeast"/>
        <w:ind w:firstLine="640"/>
        <w:rPr>
          <w:rFonts w:ascii="微软雅黑" w:hAnsi="微软雅黑" w:eastAsia="华文仿宋" w:cs="微软雅黑"/>
          <w:color w:val="3D3D3D"/>
          <w:sz w:val="30"/>
          <w:szCs w:val="24"/>
        </w:rPr>
      </w:pPr>
      <w:r>
        <w:rPr>
          <w:rFonts w:hint="eastAsia" w:ascii="微软雅黑" w:hAnsi="微软雅黑" w:eastAsia="华文仿宋" w:cs="微软雅黑"/>
          <w:color w:val="3D3D3D"/>
          <w:sz w:val="30"/>
          <w:szCs w:val="24"/>
          <w:shd w:val="clear" w:color="auto" w:fill="FFFFFF"/>
        </w:rPr>
        <w:t>（六）机关运行经费：是指为保障行政单位（含参照公务员法管理的事业单位）运行，用于购买货物和服务等的各项公用经费，包括办公及印刷费、邮电费、差旅费、会议费、福利费、日常维修费、专业材料及一般设备购置费、办公用房水电费、办公用房取暖费、办公用房物业管理费、公务用车运行维护费以及其他费用。</w:t>
      </w:r>
    </w:p>
    <w:p>
      <w:pPr>
        <w:pStyle w:val="6"/>
        <w:widowControl/>
        <w:shd w:val="clear" w:color="auto" w:fill="FFFFFF"/>
        <w:spacing w:beforeAutospacing="0" w:after="225" w:afterAutospacing="0" w:line="500" w:lineRule="atLeast"/>
        <w:ind w:firstLine="640"/>
        <w:rPr>
          <w:rFonts w:ascii="微软雅黑" w:hAnsi="微软雅黑" w:eastAsia="华文仿宋" w:cs="微软雅黑"/>
          <w:color w:val="3D3D3D"/>
          <w:sz w:val="30"/>
          <w:szCs w:val="24"/>
        </w:rPr>
      </w:pPr>
      <w:r>
        <w:rPr>
          <w:rFonts w:hint="eastAsia" w:ascii="微软雅黑" w:hAnsi="微软雅黑" w:eastAsia="华文仿宋" w:cs="微软雅黑"/>
          <w:color w:val="3D3D3D"/>
          <w:sz w:val="30"/>
          <w:szCs w:val="24"/>
          <w:shd w:val="clear" w:color="auto" w:fill="FFFFFF"/>
        </w:rPr>
        <w:t>（七）工资福利支出（支出经济分类科目类级）：反映单位开支的在职职工和编制外长期聘用人员的各类活动报酬，以及为上述人员缴纳的各项社会保险费等。</w:t>
      </w:r>
    </w:p>
    <w:p>
      <w:pPr>
        <w:pStyle w:val="6"/>
        <w:widowControl/>
        <w:shd w:val="clear" w:color="auto" w:fill="FFFFFF"/>
        <w:spacing w:beforeAutospacing="0" w:after="225" w:afterAutospacing="0" w:line="500" w:lineRule="atLeast"/>
        <w:ind w:firstLine="640"/>
        <w:rPr>
          <w:rFonts w:ascii="微软雅黑" w:hAnsi="微软雅黑" w:eastAsia="华文仿宋" w:cs="微软雅黑"/>
          <w:color w:val="3D3D3D"/>
          <w:sz w:val="30"/>
          <w:szCs w:val="24"/>
        </w:rPr>
      </w:pPr>
      <w:r>
        <w:rPr>
          <w:rFonts w:hint="eastAsia" w:ascii="微软雅黑" w:hAnsi="微软雅黑" w:eastAsia="华文仿宋" w:cs="微软雅黑"/>
          <w:color w:val="3D3D3D"/>
          <w:sz w:val="30"/>
          <w:szCs w:val="24"/>
          <w:shd w:val="clear" w:color="auto" w:fill="FFFFFF"/>
        </w:rPr>
        <w:t>（八）商品和服务支出（支出经济分类科目类级）：反映单位购买商品和服务的支出。</w:t>
      </w:r>
    </w:p>
    <w:p>
      <w:pPr>
        <w:widowControl/>
        <w:spacing w:line="560" w:lineRule="exact"/>
        <w:ind w:firstLine="640"/>
        <w:jc w:val="left"/>
        <w:rPr>
          <w:rFonts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Adobe 仿宋 Std R">
    <w:altName w:val="方正仿宋_GBK"/>
    <w:panose1 w:val="00000000000000000000"/>
    <w:charset w:val="86"/>
    <w:family w:val="auto"/>
    <w:pitch w:val="default"/>
    <w:sig w:usb0="00000000" w:usb1="00000000" w:usb2="00000016" w:usb3="00000000" w:csb0="00060007" w:csb1="00000000"/>
  </w:font>
  <w:font w:name="仿宋">
    <w:altName w:val="微软雅黑"/>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华文仿宋">
    <w:panose1 w:val="02010600040101010101"/>
    <w:charset w:val="86"/>
    <w:family w:val="auto"/>
    <w:pitch w:val="default"/>
    <w:sig w:usb0="00000287" w:usb1="080F0000" w:usb2="00000000" w:usb3="00000000" w:csb0="0004009F" w:csb1="DFD70000"/>
  </w:font>
  <w:font w:name="Arial">
    <w:altName w:val="Nimbus Roman No9 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宋体-PUA">
    <w:panose1 w:val="02010600030101010101"/>
    <w:charset w:val="86"/>
    <w:family w:val="auto"/>
    <w:pitch w:val="default"/>
    <w:sig w:usb0="00000000" w:usb1="1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54CB88"/>
    <w:multiLevelType w:val="singleLevel"/>
    <w:tmpl w:val="B454CB88"/>
    <w:lvl w:ilvl="0" w:tentative="0">
      <w:start w:val="1"/>
      <w:numFmt w:val="decimal"/>
      <w:lvlText w:val="%1."/>
      <w:lvlJc w:val="left"/>
      <w:pPr>
        <w:tabs>
          <w:tab w:val="left" w:pos="312"/>
        </w:tabs>
      </w:pPr>
    </w:lvl>
  </w:abstractNum>
  <w:abstractNum w:abstractNumId="1">
    <w:nsid w:val="00000007"/>
    <w:multiLevelType w:val="singleLevel"/>
    <w:tmpl w:val="0000000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cwZGJlYTJmZjA1OTQxZGU3NWRhNTQxNmFmOTI4ZGMifQ=="/>
  </w:docVars>
  <w:rsids>
    <w:rsidRoot w:val="005F1ABF"/>
    <w:rsid w:val="001D38EA"/>
    <w:rsid w:val="002216EE"/>
    <w:rsid w:val="0026041C"/>
    <w:rsid w:val="00296162"/>
    <w:rsid w:val="002970EC"/>
    <w:rsid w:val="00323223"/>
    <w:rsid w:val="003255AA"/>
    <w:rsid w:val="003C0898"/>
    <w:rsid w:val="003E73EC"/>
    <w:rsid w:val="00425652"/>
    <w:rsid w:val="004266CA"/>
    <w:rsid w:val="00510237"/>
    <w:rsid w:val="005F1ABF"/>
    <w:rsid w:val="006C7EC4"/>
    <w:rsid w:val="0084208E"/>
    <w:rsid w:val="00912DE6"/>
    <w:rsid w:val="00A027A6"/>
    <w:rsid w:val="00B00FD6"/>
    <w:rsid w:val="00B029B0"/>
    <w:rsid w:val="00B25732"/>
    <w:rsid w:val="00B57C60"/>
    <w:rsid w:val="00B8679E"/>
    <w:rsid w:val="00C37A90"/>
    <w:rsid w:val="00C53DFF"/>
    <w:rsid w:val="00C67341"/>
    <w:rsid w:val="00C84FA7"/>
    <w:rsid w:val="00D13BE4"/>
    <w:rsid w:val="00D14CA9"/>
    <w:rsid w:val="00E06606"/>
    <w:rsid w:val="00EA586C"/>
    <w:rsid w:val="00EF6D97"/>
    <w:rsid w:val="00F602B4"/>
    <w:rsid w:val="010F2E15"/>
    <w:rsid w:val="01605E97"/>
    <w:rsid w:val="02296E92"/>
    <w:rsid w:val="03360BE6"/>
    <w:rsid w:val="05027BE2"/>
    <w:rsid w:val="08A30046"/>
    <w:rsid w:val="08A82839"/>
    <w:rsid w:val="0A6F6F0B"/>
    <w:rsid w:val="0BCD0C44"/>
    <w:rsid w:val="0C022C8A"/>
    <w:rsid w:val="0EF4215F"/>
    <w:rsid w:val="110B43F8"/>
    <w:rsid w:val="11297741"/>
    <w:rsid w:val="11311E03"/>
    <w:rsid w:val="14942BB4"/>
    <w:rsid w:val="16B014D8"/>
    <w:rsid w:val="19336D1B"/>
    <w:rsid w:val="19B977C6"/>
    <w:rsid w:val="1B326158"/>
    <w:rsid w:val="1C3B5245"/>
    <w:rsid w:val="1CD44F97"/>
    <w:rsid w:val="201E74B3"/>
    <w:rsid w:val="24EC5DD1"/>
    <w:rsid w:val="269559D4"/>
    <w:rsid w:val="270E7BCF"/>
    <w:rsid w:val="28C94E06"/>
    <w:rsid w:val="29CF1570"/>
    <w:rsid w:val="2B6D3F9E"/>
    <w:rsid w:val="2B857EBA"/>
    <w:rsid w:val="2D6F134E"/>
    <w:rsid w:val="2E3C1A2F"/>
    <w:rsid w:val="2ECF53F3"/>
    <w:rsid w:val="30156F7C"/>
    <w:rsid w:val="307B3746"/>
    <w:rsid w:val="307D0051"/>
    <w:rsid w:val="31BD3341"/>
    <w:rsid w:val="31E3230A"/>
    <w:rsid w:val="33434EF3"/>
    <w:rsid w:val="3358357F"/>
    <w:rsid w:val="35131485"/>
    <w:rsid w:val="382E49DC"/>
    <w:rsid w:val="3A1A7739"/>
    <w:rsid w:val="3B3B5E9B"/>
    <w:rsid w:val="3BFC7628"/>
    <w:rsid w:val="3EB72B54"/>
    <w:rsid w:val="3F0E6698"/>
    <w:rsid w:val="3F43263A"/>
    <w:rsid w:val="3F806813"/>
    <w:rsid w:val="402B37FA"/>
    <w:rsid w:val="40A96937"/>
    <w:rsid w:val="40D066BF"/>
    <w:rsid w:val="41CA5D43"/>
    <w:rsid w:val="425D1927"/>
    <w:rsid w:val="42B43158"/>
    <w:rsid w:val="42D21C53"/>
    <w:rsid w:val="447D0455"/>
    <w:rsid w:val="44BE5E94"/>
    <w:rsid w:val="46120433"/>
    <w:rsid w:val="484D62D8"/>
    <w:rsid w:val="49011006"/>
    <w:rsid w:val="49755AE6"/>
    <w:rsid w:val="49B437AE"/>
    <w:rsid w:val="4C6F4D0D"/>
    <w:rsid w:val="4E0C64D2"/>
    <w:rsid w:val="4EF51EB9"/>
    <w:rsid w:val="4F532425"/>
    <w:rsid w:val="4FFB6ECE"/>
    <w:rsid w:val="4FFE229B"/>
    <w:rsid w:val="50946DB6"/>
    <w:rsid w:val="50FC38B5"/>
    <w:rsid w:val="51557BB6"/>
    <w:rsid w:val="51DC43C4"/>
    <w:rsid w:val="54A93A00"/>
    <w:rsid w:val="56A44925"/>
    <w:rsid w:val="57905384"/>
    <w:rsid w:val="591C4FE8"/>
    <w:rsid w:val="59D525F6"/>
    <w:rsid w:val="5A137B66"/>
    <w:rsid w:val="5CA66644"/>
    <w:rsid w:val="5CBE3B48"/>
    <w:rsid w:val="5D073BF2"/>
    <w:rsid w:val="5D0B1A17"/>
    <w:rsid w:val="5E080005"/>
    <w:rsid w:val="5E2E2DB1"/>
    <w:rsid w:val="60E03E0A"/>
    <w:rsid w:val="632A0705"/>
    <w:rsid w:val="65845220"/>
    <w:rsid w:val="677C6274"/>
    <w:rsid w:val="6A967C29"/>
    <w:rsid w:val="6BE446D9"/>
    <w:rsid w:val="6D041367"/>
    <w:rsid w:val="6E6254C1"/>
    <w:rsid w:val="6E787F1F"/>
    <w:rsid w:val="70FB090F"/>
    <w:rsid w:val="716D6F1F"/>
    <w:rsid w:val="71C979A8"/>
    <w:rsid w:val="724372CF"/>
    <w:rsid w:val="72FB0834"/>
    <w:rsid w:val="74BC1240"/>
    <w:rsid w:val="75201AF7"/>
    <w:rsid w:val="75421773"/>
    <w:rsid w:val="756F7AB5"/>
    <w:rsid w:val="75CF55FC"/>
    <w:rsid w:val="76BE62A9"/>
    <w:rsid w:val="77AC7DBA"/>
    <w:rsid w:val="77AD4519"/>
    <w:rsid w:val="79BA3814"/>
    <w:rsid w:val="7B006F65"/>
    <w:rsid w:val="7B4E7DC1"/>
    <w:rsid w:val="7C311524"/>
    <w:rsid w:val="7CA22693"/>
    <w:rsid w:val="DBFFBD1A"/>
    <w:rsid w:val="F7D78591"/>
    <w:rsid w:val="FED97FC0"/>
    <w:rsid w:val="FFFE2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paragraph" w:styleId="3">
    <w:name w:val="heading 1"/>
    <w:basedOn w:val="1"/>
    <w:next w:val="1"/>
    <w:link w:val="10"/>
    <w:qFormat/>
    <w:uiPriority w:val="9"/>
    <w:pPr>
      <w:keepNext/>
      <w:keepLines/>
      <w:spacing w:before="340" w:after="330" w:line="576"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beforeLines="30"/>
    </w:pPr>
    <w:rPr>
      <w:rFonts w:ascii="仿宋_GB2312"/>
      <w:kern w:val="0"/>
      <w:sz w:val="30"/>
    </w:rPr>
  </w:style>
  <w:style w:type="paragraph" w:styleId="4">
    <w:name w:val="footer"/>
    <w:basedOn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kern w:val="0"/>
      <w:sz w:val="24"/>
    </w:rPr>
  </w:style>
  <w:style w:type="character" w:styleId="9">
    <w:name w:val="Strong"/>
    <w:basedOn w:val="8"/>
    <w:qFormat/>
    <w:uiPriority w:val="22"/>
    <w:rPr>
      <w:b/>
    </w:rPr>
  </w:style>
  <w:style w:type="character" w:customStyle="1" w:styleId="10">
    <w:name w:val="标题 1 字符"/>
    <w:basedOn w:val="8"/>
    <w:link w:val="3"/>
    <w:qFormat/>
    <w:uiPriority w:val="9"/>
    <w:rPr>
      <w:rFonts w:ascii="Times New Roman" w:hAnsi="Times New Roman" w:eastAsia="仿宋_GB2312" w:cs="Times New Roman"/>
      <w:b/>
      <w:bCs/>
      <w:kern w:val="44"/>
      <w:sz w:val="44"/>
      <w:szCs w:val="44"/>
    </w:rPr>
  </w:style>
  <w:style w:type="paragraph" w:customStyle="1" w:styleId="11">
    <w:name w:val="Char Char Char Char"/>
    <w:basedOn w:val="1"/>
    <w:qFormat/>
    <w:uiPriority w:val="0"/>
    <w:pPr>
      <w:spacing w:line="240" w:lineRule="atLeast"/>
      <w:ind w:left="420" w:firstLine="420"/>
    </w:pPr>
  </w:style>
  <w:style w:type="character" w:customStyle="1" w:styleId="12">
    <w:name w:val="页眉 字符"/>
    <w:basedOn w:val="8"/>
    <w:link w:val="5"/>
    <w:semiHidden/>
    <w:qFormat/>
    <w:uiPriority w:val="99"/>
    <w:rPr>
      <w:rFonts w:ascii="Times New Roman" w:hAnsi="Times New Roman" w:eastAsia="仿宋_GB2312" w:cs="Times New Roman"/>
      <w:sz w:val="18"/>
      <w:szCs w:val="18"/>
    </w:rPr>
  </w:style>
  <w:style w:type="character" w:customStyle="1" w:styleId="13">
    <w:name w:val="页脚 字符"/>
    <w:basedOn w:val="8"/>
    <w:link w:val="4"/>
    <w:semiHidden/>
    <w:qFormat/>
    <w:uiPriority w:val="99"/>
    <w:rPr>
      <w:rFonts w:ascii="Times New Roman" w:hAnsi="Times New Roman" w:eastAsia="仿宋_GB2312" w:cs="Times New Roman"/>
      <w:sz w:val="18"/>
      <w:szCs w:val="18"/>
    </w:rPr>
  </w:style>
  <w:style w:type="paragraph" w:customStyle="1" w:styleId="14">
    <w:name w:val="p0"/>
    <w:basedOn w:val="1"/>
    <w:qFormat/>
    <w:uiPriority w:val="0"/>
    <w:pPr>
      <w:widowControl/>
    </w:pPr>
    <w:rPr>
      <w:rFonts w:eastAsia="宋体"/>
      <w:kern w:val="0"/>
      <w:szCs w:val="21"/>
    </w:rPr>
  </w:style>
  <w:style w:type="character" w:customStyle="1" w:styleId="15">
    <w:name w:val="row_tree_level_4"/>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10</Pages>
  <Words>3897</Words>
  <Characters>3399</Characters>
  <Lines>28</Lines>
  <Paragraphs>14</Paragraphs>
  <TotalTime>17</TotalTime>
  <ScaleCrop>false</ScaleCrop>
  <LinksUpToDate>false</LinksUpToDate>
  <CharactersWithSpaces>7282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2019-03-20T09:33:00Z</dcterms:created>
  <dc:creator>Sky123.Org</dc:creator>
  <cp:lastModifiedBy>user</cp:lastModifiedBy>
  <dcterms:modified xsi:type="dcterms:W3CDTF">2022-09-02T17:57:18Z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D655625D59A24302B6FCC1658FB1D591</vt:lpwstr>
  </property>
</Properties>
</file>